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8A6D0" w14:textId="423B6D19" w:rsidR="00DC4223" w:rsidRDefault="00DC4223" w:rsidP="00DC4223">
      <w:pPr>
        <w:suppressAutoHyphens/>
        <w:jc w:val="center"/>
        <w:rPr>
          <w:b/>
          <w:spacing w:val="-3"/>
        </w:rPr>
      </w:pPr>
      <w:bookmarkStart w:id="0" w:name="_GoBack"/>
      <w:bookmarkEnd w:id="0"/>
      <w:r>
        <w:rPr>
          <w:b/>
          <w:noProof/>
          <w:spacing w:val="-3"/>
        </w:rPr>
        <w:drawing>
          <wp:inline distT="0" distB="0" distL="0" distR="0" wp14:anchorId="3B950C83" wp14:editId="376F41C8">
            <wp:extent cx="969645" cy="9632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645" cy="963295"/>
                    </a:xfrm>
                    <a:prstGeom prst="rect">
                      <a:avLst/>
                    </a:prstGeom>
                    <a:noFill/>
                  </pic:spPr>
                </pic:pic>
              </a:graphicData>
            </a:graphic>
          </wp:inline>
        </w:drawing>
      </w:r>
    </w:p>
    <w:p w14:paraId="0C9EDC67" w14:textId="77777777" w:rsidR="00DC4223" w:rsidRDefault="00DC4223" w:rsidP="00C52C12">
      <w:pPr>
        <w:suppressAutoHyphens/>
        <w:rPr>
          <w:b/>
          <w:spacing w:val="-3"/>
        </w:rPr>
      </w:pPr>
    </w:p>
    <w:p w14:paraId="17221B2E" w14:textId="4A146CCD" w:rsidR="00C52C12" w:rsidRDefault="00C52C12" w:rsidP="00C52C12">
      <w:pPr>
        <w:suppressAutoHyphens/>
        <w:rPr>
          <w:b/>
          <w:spacing w:val="-3"/>
        </w:rPr>
      </w:pPr>
      <w:r w:rsidRPr="00C52C12">
        <w:rPr>
          <w:b/>
          <w:spacing w:val="-3"/>
        </w:rPr>
        <w:t>PRESS SUMMARY</w:t>
      </w:r>
    </w:p>
    <w:p w14:paraId="0ECA9DF6" w14:textId="77777777" w:rsidR="00C52C12" w:rsidRPr="00C52C12" w:rsidRDefault="00C52C12" w:rsidP="00C52C12">
      <w:pPr>
        <w:suppressAutoHyphens/>
        <w:rPr>
          <w:b/>
          <w:spacing w:val="-3"/>
        </w:rPr>
      </w:pPr>
    </w:p>
    <w:p w14:paraId="5BC74266" w14:textId="24FEF5F4" w:rsidR="00C52C12" w:rsidRDefault="00C52C12" w:rsidP="00E9678F">
      <w:pPr>
        <w:suppressAutoHyphens/>
        <w:rPr>
          <w:b/>
          <w:spacing w:val="-3"/>
        </w:rPr>
      </w:pPr>
      <w:r>
        <w:rPr>
          <w:b/>
          <w:spacing w:val="-3"/>
        </w:rPr>
        <w:t xml:space="preserve">Re </w:t>
      </w:r>
      <w:r w:rsidRPr="0040085E">
        <w:rPr>
          <w:b/>
          <w:spacing w:val="-3"/>
        </w:rPr>
        <w:t>KEEPING KIDS COMPANY</w:t>
      </w:r>
      <w:r>
        <w:rPr>
          <w:b/>
          <w:spacing w:val="-3"/>
        </w:rPr>
        <w:t xml:space="preserve"> </w:t>
      </w:r>
      <w:r w:rsidR="00E9678F" w:rsidRPr="00E9678F">
        <w:rPr>
          <w:b/>
          <w:spacing w:val="-3"/>
        </w:rPr>
        <w:t>[2021] EWHC 175 (Ch)</w:t>
      </w:r>
    </w:p>
    <w:p w14:paraId="642E5DEA" w14:textId="77777777" w:rsidR="00E9678F" w:rsidRDefault="00E9678F" w:rsidP="00E9678F">
      <w:pPr>
        <w:suppressAutoHyphens/>
        <w:rPr>
          <w:b/>
          <w:spacing w:val="-3"/>
        </w:rPr>
      </w:pPr>
    </w:p>
    <w:p w14:paraId="59BD709C" w14:textId="2BF77761" w:rsidR="00C52C12" w:rsidRDefault="00C52C12" w:rsidP="00C52C12">
      <w:pPr>
        <w:suppressAutoHyphens/>
        <w:rPr>
          <w:b/>
          <w:spacing w:val="-3"/>
        </w:rPr>
      </w:pPr>
      <w:r>
        <w:rPr>
          <w:b/>
          <w:spacing w:val="-3"/>
        </w:rPr>
        <w:t>Note: This summary is provided to assist in understanding the court’s decision. It does not form part of the reasons for the decision. The full judgment of the court is the only authoritative document.</w:t>
      </w:r>
    </w:p>
    <w:p w14:paraId="4FAB7CE2" w14:textId="00E2D03C" w:rsidR="00C52C12" w:rsidRDefault="00C52C12" w:rsidP="00C52C12">
      <w:pPr>
        <w:suppressAutoHyphens/>
        <w:rPr>
          <w:b/>
          <w:spacing w:val="-3"/>
        </w:rPr>
      </w:pPr>
    </w:p>
    <w:p w14:paraId="185B3104" w14:textId="5F78B806" w:rsidR="00C52C12" w:rsidRDefault="00C52C12" w:rsidP="00C52C12">
      <w:pPr>
        <w:suppressAutoHyphens/>
        <w:rPr>
          <w:b/>
          <w:spacing w:val="-3"/>
        </w:rPr>
      </w:pPr>
      <w:r>
        <w:rPr>
          <w:b/>
          <w:spacing w:val="-3"/>
        </w:rPr>
        <w:t>Mrs Justice Falk</w:t>
      </w:r>
    </w:p>
    <w:p w14:paraId="3538A309" w14:textId="58D3567A" w:rsidR="00C52C12" w:rsidRDefault="00C52C12" w:rsidP="00C52C12">
      <w:pPr>
        <w:suppressAutoHyphens/>
        <w:rPr>
          <w:b/>
          <w:spacing w:val="-3"/>
        </w:rPr>
      </w:pPr>
    </w:p>
    <w:p w14:paraId="4648CE21" w14:textId="77777777" w:rsidR="00AF270B" w:rsidRDefault="00C52C12" w:rsidP="00C52C12">
      <w:pPr>
        <w:suppressAutoHyphens/>
        <w:rPr>
          <w:bCs/>
          <w:spacing w:val="-3"/>
        </w:rPr>
      </w:pPr>
      <w:r>
        <w:rPr>
          <w:bCs/>
          <w:spacing w:val="-3"/>
        </w:rPr>
        <w:t>The defendants in these proceedings</w:t>
      </w:r>
      <w:r w:rsidR="001A09C3">
        <w:rPr>
          <w:bCs/>
          <w:spacing w:val="-3"/>
        </w:rPr>
        <w:t xml:space="preserve"> are individuals who were directors of Keeping Kids Company, better known as “Kids Company”,</w:t>
      </w:r>
      <w:r w:rsidR="001A09C3" w:rsidRPr="001A09C3">
        <w:rPr>
          <w:bCs/>
          <w:spacing w:val="-3"/>
        </w:rPr>
        <w:t xml:space="preserve"> </w:t>
      </w:r>
      <w:r w:rsidR="001A09C3">
        <w:rPr>
          <w:bCs/>
          <w:spacing w:val="-3"/>
        </w:rPr>
        <w:t xml:space="preserve">together with its CEO, Camila </w:t>
      </w:r>
      <w:proofErr w:type="spellStart"/>
      <w:r w:rsidR="001A09C3">
        <w:rPr>
          <w:bCs/>
          <w:spacing w:val="-3"/>
        </w:rPr>
        <w:t>Batmanghelidjh</w:t>
      </w:r>
      <w:proofErr w:type="spellEnd"/>
      <w:r w:rsidR="001A09C3">
        <w:rPr>
          <w:bCs/>
          <w:spacing w:val="-3"/>
        </w:rPr>
        <w:t xml:space="preserve">. </w:t>
      </w:r>
      <w:r w:rsidR="00DC5BF9">
        <w:rPr>
          <w:bCs/>
          <w:spacing w:val="-3"/>
        </w:rPr>
        <w:t>Kids Company</w:t>
      </w:r>
      <w:r w:rsidR="001205C2">
        <w:rPr>
          <w:bCs/>
          <w:spacing w:val="-3"/>
        </w:rPr>
        <w:t xml:space="preserve"> was a </w:t>
      </w:r>
      <w:proofErr w:type="gramStart"/>
      <w:r w:rsidR="001205C2">
        <w:rPr>
          <w:bCs/>
          <w:spacing w:val="-3"/>
        </w:rPr>
        <w:t>well known</w:t>
      </w:r>
      <w:proofErr w:type="gramEnd"/>
      <w:r w:rsidR="001205C2">
        <w:rPr>
          <w:bCs/>
          <w:spacing w:val="-3"/>
        </w:rPr>
        <w:t xml:space="preserve"> children’s charity</w:t>
      </w:r>
      <w:r w:rsidR="00B17332">
        <w:rPr>
          <w:bCs/>
          <w:spacing w:val="-3"/>
        </w:rPr>
        <w:t xml:space="preserve"> that</w:t>
      </w:r>
      <w:r w:rsidR="00DC5BF9">
        <w:rPr>
          <w:bCs/>
          <w:spacing w:val="-3"/>
        </w:rPr>
        <w:t xml:space="preserve"> </w:t>
      </w:r>
      <w:r w:rsidR="001205C2">
        <w:rPr>
          <w:bCs/>
          <w:spacing w:val="-3"/>
        </w:rPr>
        <w:t xml:space="preserve">went into insolvent liquidation on 20 August 2015. </w:t>
      </w:r>
      <w:r w:rsidR="0083602B">
        <w:rPr>
          <w:bCs/>
          <w:spacing w:val="-3"/>
        </w:rPr>
        <w:t xml:space="preserve">By </w:t>
      </w:r>
      <w:r>
        <w:rPr>
          <w:bCs/>
          <w:spacing w:val="-3"/>
        </w:rPr>
        <w:t>the proceedings, the Official Receiver sought to disqualify the defendants</w:t>
      </w:r>
      <w:r w:rsidR="005D4B38">
        <w:rPr>
          <w:bCs/>
          <w:spacing w:val="-3"/>
        </w:rPr>
        <w:t xml:space="preserve"> from acting as directors or</w:t>
      </w:r>
      <w:r w:rsidR="00BF0910">
        <w:rPr>
          <w:bCs/>
          <w:spacing w:val="-3"/>
        </w:rPr>
        <w:t xml:space="preserve"> being involved in</w:t>
      </w:r>
      <w:r w:rsidR="002A31C8">
        <w:rPr>
          <w:bCs/>
          <w:spacing w:val="-3"/>
        </w:rPr>
        <w:t xml:space="preserve"> the</w:t>
      </w:r>
      <w:r w:rsidR="00BF0910">
        <w:rPr>
          <w:bCs/>
          <w:spacing w:val="-3"/>
        </w:rPr>
        <w:t xml:space="preserve"> management</w:t>
      </w:r>
      <w:r w:rsidR="00CE26CA">
        <w:rPr>
          <w:bCs/>
          <w:spacing w:val="-3"/>
        </w:rPr>
        <w:t xml:space="preserve"> of a company, pursuant to section 6 of the Company</w:t>
      </w:r>
      <w:r w:rsidR="002A31C8">
        <w:rPr>
          <w:bCs/>
          <w:spacing w:val="-3"/>
        </w:rPr>
        <w:t xml:space="preserve"> Directors Disqualification Act 1986.</w:t>
      </w:r>
      <w:r w:rsidR="00866FB1">
        <w:rPr>
          <w:bCs/>
          <w:spacing w:val="-3"/>
        </w:rPr>
        <w:t xml:space="preserve"> </w:t>
      </w:r>
    </w:p>
    <w:p w14:paraId="3702084F" w14:textId="77777777" w:rsidR="00AF270B" w:rsidRDefault="00AF270B" w:rsidP="00C52C12">
      <w:pPr>
        <w:suppressAutoHyphens/>
        <w:rPr>
          <w:bCs/>
          <w:spacing w:val="-3"/>
        </w:rPr>
      </w:pPr>
    </w:p>
    <w:p w14:paraId="24AAFF0E" w14:textId="0E45BEEB" w:rsidR="00C52C12" w:rsidRDefault="00866FB1" w:rsidP="00C52C12">
      <w:pPr>
        <w:suppressAutoHyphens/>
        <w:rPr>
          <w:bCs/>
          <w:spacing w:val="-3"/>
        </w:rPr>
      </w:pPr>
      <w:proofErr w:type="gramStart"/>
      <w:r>
        <w:rPr>
          <w:bCs/>
          <w:spacing w:val="-3"/>
        </w:rPr>
        <w:t>In order for</w:t>
      </w:r>
      <w:proofErr w:type="gramEnd"/>
      <w:r>
        <w:rPr>
          <w:bCs/>
          <w:spacing w:val="-3"/>
        </w:rPr>
        <w:t xml:space="preserve"> section 6 to apply in this case</w:t>
      </w:r>
      <w:r w:rsidR="007F735D">
        <w:rPr>
          <w:bCs/>
          <w:spacing w:val="-3"/>
        </w:rPr>
        <w:t xml:space="preserve"> the</w:t>
      </w:r>
      <w:r>
        <w:rPr>
          <w:bCs/>
          <w:spacing w:val="-3"/>
        </w:rPr>
        <w:t xml:space="preserve"> court would need to satisfy itself</w:t>
      </w:r>
      <w:r w:rsidR="007925F0">
        <w:rPr>
          <w:bCs/>
          <w:spacing w:val="-3"/>
        </w:rPr>
        <w:t xml:space="preserve"> in respect of each of the defendants that the</w:t>
      </w:r>
      <w:r w:rsidR="00AF270B">
        <w:rPr>
          <w:bCs/>
          <w:spacing w:val="-3"/>
        </w:rPr>
        <w:t>ir</w:t>
      </w:r>
      <w:r w:rsidR="007925F0">
        <w:rPr>
          <w:bCs/>
          <w:spacing w:val="-3"/>
        </w:rPr>
        <w:t xml:space="preserve"> conduct made them “unfit to be concerned in the management of </w:t>
      </w:r>
      <w:r w:rsidR="00563345">
        <w:rPr>
          <w:bCs/>
          <w:spacing w:val="-3"/>
        </w:rPr>
        <w:t>a</w:t>
      </w:r>
      <w:r w:rsidR="007925F0">
        <w:rPr>
          <w:bCs/>
          <w:spacing w:val="-3"/>
        </w:rPr>
        <w:t xml:space="preserve"> company”.</w:t>
      </w:r>
      <w:r w:rsidR="00AF270B">
        <w:rPr>
          <w:bCs/>
          <w:spacing w:val="-3"/>
        </w:rPr>
        <w:t xml:space="preserve"> In addition,</w:t>
      </w:r>
      <w:r w:rsidR="0024379E">
        <w:rPr>
          <w:bCs/>
          <w:spacing w:val="-3"/>
        </w:rPr>
        <w:t xml:space="preserve"> in relation to </w:t>
      </w:r>
      <w:r w:rsidR="00AF270B" w:rsidRPr="00AF270B">
        <w:rPr>
          <w:bCs/>
          <w:spacing w:val="-3"/>
        </w:rPr>
        <w:t xml:space="preserve">Ms </w:t>
      </w:r>
      <w:proofErr w:type="spellStart"/>
      <w:r w:rsidR="00AF270B" w:rsidRPr="00AF270B">
        <w:rPr>
          <w:bCs/>
          <w:spacing w:val="-3"/>
        </w:rPr>
        <w:t>Batmanghelidjh</w:t>
      </w:r>
      <w:proofErr w:type="spellEnd"/>
      <w:r w:rsidR="00AF270B" w:rsidRPr="00AF270B">
        <w:rPr>
          <w:bCs/>
          <w:spacing w:val="-3"/>
        </w:rPr>
        <w:t xml:space="preserve"> </w:t>
      </w:r>
      <w:r w:rsidR="00B95799">
        <w:rPr>
          <w:bCs/>
          <w:spacing w:val="-3"/>
        </w:rPr>
        <w:t xml:space="preserve">there </w:t>
      </w:r>
      <w:r w:rsidR="00A14BF0">
        <w:rPr>
          <w:bCs/>
          <w:spacing w:val="-3"/>
        </w:rPr>
        <w:t>i</w:t>
      </w:r>
      <w:r w:rsidR="00B95799">
        <w:rPr>
          <w:bCs/>
          <w:spacing w:val="-3"/>
        </w:rPr>
        <w:t xml:space="preserve">s an additional “threshold” question because she </w:t>
      </w:r>
      <w:r w:rsidR="00AF270B" w:rsidRPr="00AF270B">
        <w:rPr>
          <w:bCs/>
          <w:spacing w:val="-3"/>
        </w:rPr>
        <w:t>was not appointed as a director of Kids Company</w:t>
      </w:r>
      <w:r w:rsidR="00B95799">
        <w:rPr>
          <w:bCs/>
          <w:spacing w:val="-3"/>
        </w:rPr>
        <w:t xml:space="preserve">. In order to make a disqualification order against </w:t>
      </w:r>
      <w:r w:rsidR="00B95799" w:rsidRPr="00B95799">
        <w:rPr>
          <w:bCs/>
          <w:spacing w:val="-3"/>
        </w:rPr>
        <w:t xml:space="preserve">Ms </w:t>
      </w:r>
      <w:proofErr w:type="spellStart"/>
      <w:r w:rsidR="00B95799" w:rsidRPr="00B95799">
        <w:rPr>
          <w:bCs/>
          <w:spacing w:val="-3"/>
        </w:rPr>
        <w:t>Batmanghelidjh</w:t>
      </w:r>
      <w:proofErr w:type="spellEnd"/>
      <w:r w:rsidR="00B95799">
        <w:rPr>
          <w:bCs/>
          <w:spacing w:val="-3"/>
        </w:rPr>
        <w:t xml:space="preserve"> </w:t>
      </w:r>
      <w:r w:rsidR="00F12C4E">
        <w:rPr>
          <w:bCs/>
          <w:spacing w:val="-3"/>
        </w:rPr>
        <w:t xml:space="preserve">the </w:t>
      </w:r>
      <w:r w:rsidR="00B95799">
        <w:rPr>
          <w:bCs/>
          <w:spacing w:val="-3"/>
        </w:rPr>
        <w:t xml:space="preserve">court </w:t>
      </w:r>
      <w:r w:rsidR="000851C6">
        <w:rPr>
          <w:bCs/>
          <w:spacing w:val="-3"/>
        </w:rPr>
        <w:t xml:space="preserve">would </w:t>
      </w:r>
      <w:r w:rsidR="00B95799">
        <w:rPr>
          <w:bCs/>
          <w:spacing w:val="-3"/>
        </w:rPr>
        <w:t xml:space="preserve">also need to satisfy itself that she </w:t>
      </w:r>
      <w:r w:rsidR="00AF270B" w:rsidRPr="00AF270B">
        <w:rPr>
          <w:bCs/>
          <w:spacing w:val="-3"/>
        </w:rPr>
        <w:t>was a “de facto” director</w:t>
      </w:r>
      <w:r w:rsidR="00F12C4E">
        <w:rPr>
          <w:bCs/>
          <w:spacing w:val="-3"/>
        </w:rPr>
        <w:t>. A de facto director is e</w:t>
      </w:r>
      <w:r w:rsidR="00AF270B" w:rsidRPr="00AF270B">
        <w:rPr>
          <w:bCs/>
          <w:spacing w:val="-3"/>
        </w:rPr>
        <w:t>ssentially someone who occupies the position of a director in</w:t>
      </w:r>
      <w:r w:rsidR="00F12C4E">
        <w:rPr>
          <w:bCs/>
          <w:spacing w:val="-3"/>
        </w:rPr>
        <w:t xml:space="preserve"> practice</w:t>
      </w:r>
      <w:r w:rsidR="00AF270B" w:rsidRPr="00AF270B">
        <w:rPr>
          <w:bCs/>
          <w:spacing w:val="-3"/>
        </w:rPr>
        <w:t xml:space="preserve">, even though they are not formally appointed as </w:t>
      </w:r>
      <w:r w:rsidR="00F12C4E">
        <w:rPr>
          <w:bCs/>
          <w:spacing w:val="-3"/>
        </w:rPr>
        <w:t>one</w:t>
      </w:r>
      <w:r w:rsidR="00AF270B" w:rsidRPr="00AF270B">
        <w:rPr>
          <w:bCs/>
          <w:spacing w:val="-3"/>
        </w:rPr>
        <w:t xml:space="preserve">. Only if </w:t>
      </w:r>
      <w:r w:rsidR="00E971D4" w:rsidRPr="00E971D4">
        <w:rPr>
          <w:bCs/>
          <w:spacing w:val="-3"/>
        </w:rPr>
        <w:t xml:space="preserve">Ms </w:t>
      </w:r>
      <w:proofErr w:type="spellStart"/>
      <w:r w:rsidR="00E971D4" w:rsidRPr="00E971D4">
        <w:rPr>
          <w:bCs/>
          <w:spacing w:val="-3"/>
        </w:rPr>
        <w:t>Batmanghelidjh</w:t>
      </w:r>
      <w:proofErr w:type="spellEnd"/>
      <w:r w:rsidR="00E971D4" w:rsidRPr="00E971D4">
        <w:rPr>
          <w:bCs/>
          <w:spacing w:val="-3"/>
        </w:rPr>
        <w:t xml:space="preserve"> </w:t>
      </w:r>
      <w:r w:rsidR="00AF270B" w:rsidRPr="00AF270B">
        <w:rPr>
          <w:bCs/>
          <w:spacing w:val="-3"/>
        </w:rPr>
        <w:t xml:space="preserve">was a de facto director would it be necessary to decide whether </w:t>
      </w:r>
      <w:r w:rsidR="000C2D7A">
        <w:rPr>
          <w:bCs/>
          <w:spacing w:val="-3"/>
        </w:rPr>
        <w:t>she was “unfit”</w:t>
      </w:r>
      <w:r w:rsidR="00AF270B" w:rsidRPr="00AF270B">
        <w:rPr>
          <w:bCs/>
          <w:spacing w:val="-3"/>
        </w:rPr>
        <w:t>.</w:t>
      </w:r>
    </w:p>
    <w:p w14:paraId="6FACBE8A" w14:textId="51169AB5" w:rsidR="00BF62C9" w:rsidRDefault="00BF62C9" w:rsidP="00C52C12">
      <w:pPr>
        <w:suppressAutoHyphens/>
        <w:rPr>
          <w:bCs/>
          <w:spacing w:val="-3"/>
        </w:rPr>
      </w:pPr>
    </w:p>
    <w:p w14:paraId="6B3A0537" w14:textId="4D757AFE" w:rsidR="00BF62C9" w:rsidRDefault="00723AE1" w:rsidP="00C52C12">
      <w:pPr>
        <w:suppressAutoHyphens/>
        <w:rPr>
          <w:bCs/>
          <w:spacing w:val="-3"/>
        </w:rPr>
      </w:pPr>
      <w:r>
        <w:rPr>
          <w:bCs/>
          <w:spacing w:val="-3"/>
        </w:rPr>
        <w:t>The allegation against the defendants was framed as a single allegation of</w:t>
      </w:r>
      <w:r w:rsidR="008D4E40">
        <w:rPr>
          <w:bCs/>
          <w:spacing w:val="-3"/>
        </w:rPr>
        <w:t xml:space="preserve"> having </w:t>
      </w:r>
      <w:r w:rsidR="0063316A">
        <w:rPr>
          <w:bCs/>
          <w:spacing w:val="-3"/>
        </w:rPr>
        <w:t>“</w:t>
      </w:r>
      <w:r w:rsidR="008D4E40">
        <w:rPr>
          <w:bCs/>
          <w:spacing w:val="-3"/>
        </w:rPr>
        <w:t>caused and/or allowed Kids Company to operate an unsustainable business model</w:t>
      </w:r>
      <w:r w:rsidR="0063316A">
        <w:rPr>
          <w:bCs/>
          <w:spacing w:val="-3"/>
        </w:rPr>
        <w:t>”</w:t>
      </w:r>
      <w:r w:rsidR="00FB7CBD">
        <w:rPr>
          <w:bCs/>
          <w:spacing w:val="-3"/>
        </w:rPr>
        <w:t xml:space="preserve">. </w:t>
      </w:r>
      <w:r w:rsidR="00B17332">
        <w:rPr>
          <w:bCs/>
          <w:spacing w:val="-3"/>
        </w:rPr>
        <w:t>The</w:t>
      </w:r>
      <w:r w:rsidR="00FB7CBD">
        <w:rPr>
          <w:bCs/>
          <w:spacing w:val="-3"/>
        </w:rPr>
        <w:t xml:space="preserve"> allegation was that the business model was unsustainable without material change from no later than 27 September 2013</w:t>
      </w:r>
      <w:r w:rsidR="00EA2E74">
        <w:rPr>
          <w:bCs/>
          <w:spacing w:val="-3"/>
        </w:rPr>
        <w:t xml:space="preserve">, </w:t>
      </w:r>
      <w:r w:rsidR="00BB711A">
        <w:rPr>
          <w:bCs/>
          <w:spacing w:val="-3"/>
        </w:rPr>
        <w:t>that by no later than 30 November 2014</w:t>
      </w:r>
      <w:r w:rsidR="00AA2765">
        <w:rPr>
          <w:bCs/>
          <w:spacing w:val="-3"/>
        </w:rPr>
        <w:t xml:space="preserve"> failure was </w:t>
      </w:r>
      <w:r w:rsidR="0063316A">
        <w:rPr>
          <w:bCs/>
          <w:spacing w:val="-3"/>
        </w:rPr>
        <w:t>“</w:t>
      </w:r>
      <w:r w:rsidR="00AA2765">
        <w:rPr>
          <w:bCs/>
          <w:spacing w:val="-3"/>
        </w:rPr>
        <w:t>inevitable without immediate material change</w:t>
      </w:r>
      <w:r w:rsidR="0063316A">
        <w:rPr>
          <w:bCs/>
          <w:spacing w:val="-3"/>
        </w:rPr>
        <w:t>”</w:t>
      </w:r>
      <w:r w:rsidR="00AA2765">
        <w:rPr>
          <w:bCs/>
          <w:spacing w:val="-3"/>
        </w:rPr>
        <w:t>, and furthermore that the defendants knew or ought to have known about</w:t>
      </w:r>
      <w:r w:rsidR="00A52CEA">
        <w:rPr>
          <w:bCs/>
          <w:spacing w:val="-3"/>
        </w:rPr>
        <w:t xml:space="preserve"> the unsustainability of the model.</w:t>
      </w:r>
    </w:p>
    <w:p w14:paraId="19EFC264" w14:textId="1E01471A" w:rsidR="00827111" w:rsidRDefault="00827111" w:rsidP="00C52C12">
      <w:pPr>
        <w:suppressAutoHyphens/>
        <w:rPr>
          <w:bCs/>
          <w:spacing w:val="-3"/>
        </w:rPr>
      </w:pPr>
    </w:p>
    <w:p w14:paraId="321182F1" w14:textId="25F9C7E6" w:rsidR="00827111" w:rsidRDefault="00814B56" w:rsidP="00C52C12">
      <w:pPr>
        <w:suppressAutoHyphens/>
        <w:rPr>
          <w:bCs/>
          <w:spacing w:val="-3"/>
        </w:rPr>
      </w:pPr>
      <w:r>
        <w:rPr>
          <w:bCs/>
          <w:spacing w:val="-3"/>
        </w:rPr>
        <w:t xml:space="preserve">The allegation </w:t>
      </w:r>
      <w:r w:rsidR="002855E5">
        <w:rPr>
          <w:bCs/>
          <w:spacing w:val="-3"/>
        </w:rPr>
        <w:t>of operating an unsustainable business model</w:t>
      </w:r>
      <w:r w:rsidR="00423E44">
        <w:rPr>
          <w:bCs/>
          <w:spacing w:val="-3"/>
        </w:rPr>
        <w:t xml:space="preserve"> was elaborated on by </w:t>
      </w:r>
      <w:proofErr w:type="gramStart"/>
      <w:r w:rsidR="00423E44">
        <w:rPr>
          <w:bCs/>
          <w:spacing w:val="-3"/>
        </w:rPr>
        <w:t>a number of</w:t>
      </w:r>
      <w:proofErr w:type="gramEnd"/>
      <w:r w:rsidR="00423E44">
        <w:rPr>
          <w:bCs/>
          <w:spacing w:val="-3"/>
        </w:rPr>
        <w:t xml:space="preserve"> matters relied on</w:t>
      </w:r>
      <w:r w:rsidR="00C429DB">
        <w:rPr>
          <w:bCs/>
          <w:spacing w:val="-3"/>
        </w:rPr>
        <w:t xml:space="preserve"> by the </w:t>
      </w:r>
      <w:r w:rsidR="00561DEB">
        <w:rPr>
          <w:bCs/>
          <w:spacing w:val="-3"/>
        </w:rPr>
        <w:t xml:space="preserve">Official Receiver. These included </w:t>
      </w:r>
      <w:r w:rsidR="00423E44">
        <w:rPr>
          <w:bCs/>
          <w:spacing w:val="-3"/>
        </w:rPr>
        <w:t>criticisms of Kids Company’s demand led model</w:t>
      </w:r>
      <w:r w:rsidR="003257D5">
        <w:rPr>
          <w:bCs/>
          <w:spacing w:val="-3"/>
        </w:rPr>
        <w:t>, inadequate governance or control</w:t>
      </w:r>
      <w:r w:rsidR="001B5E83">
        <w:rPr>
          <w:bCs/>
          <w:spacing w:val="-3"/>
        </w:rPr>
        <w:t xml:space="preserve"> </w:t>
      </w:r>
      <w:r w:rsidR="00422A4A">
        <w:rPr>
          <w:bCs/>
          <w:spacing w:val="-3"/>
        </w:rPr>
        <w:t>(</w:t>
      </w:r>
      <w:proofErr w:type="gramStart"/>
      <w:r w:rsidR="001B5E83">
        <w:rPr>
          <w:bCs/>
          <w:spacing w:val="-3"/>
        </w:rPr>
        <w:t>in particular financial</w:t>
      </w:r>
      <w:proofErr w:type="gramEnd"/>
      <w:r w:rsidR="001B5E83">
        <w:rPr>
          <w:bCs/>
          <w:spacing w:val="-3"/>
        </w:rPr>
        <w:t xml:space="preserve"> control</w:t>
      </w:r>
      <w:r w:rsidR="00422A4A">
        <w:rPr>
          <w:bCs/>
          <w:spacing w:val="-3"/>
        </w:rPr>
        <w:t>)</w:t>
      </w:r>
      <w:r w:rsidR="001B5E83">
        <w:rPr>
          <w:bCs/>
          <w:spacing w:val="-3"/>
        </w:rPr>
        <w:t>,</w:t>
      </w:r>
      <w:r w:rsidR="00422A4A">
        <w:rPr>
          <w:bCs/>
          <w:spacing w:val="-3"/>
        </w:rPr>
        <w:t xml:space="preserve"> failing to build up reserves</w:t>
      </w:r>
      <w:r w:rsidR="00E577D3">
        <w:rPr>
          <w:bCs/>
          <w:spacing w:val="-3"/>
        </w:rPr>
        <w:t>, and failing to plan for increasing risk as the business and client base grew</w:t>
      </w:r>
      <w:r w:rsidR="006C3DBE">
        <w:rPr>
          <w:bCs/>
          <w:spacing w:val="-3"/>
        </w:rPr>
        <w:t xml:space="preserve">. </w:t>
      </w:r>
      <w:r w:rsidR="00FA7D62">
        <w:rPr>
          <w:bCs/>
          <w:spacing w:val="-3"/>
        </w:rPr>
        <w:t>T</w:t>
      </w:r>
      <w:r w:rsidR="006C3DBE">
        <w:rPr>
          <w:bCs/>
          <w:spacing w:val="-3"/>
        </w:rPr>
        <w:t xml:space="preserve">here was a </w:t>
      </w:r>
      <w:proofErr w:type="gramStart"/>
      <w:r w:rsidR="006C3DBE">
        <w:rPr>
          <w:bCs/>
          <w:spacing w:val="-3"/>
        </w:rPr>
        <w:t>particular focus</w:t>
      </w:r>
      <w:proofErr w:type="gramEnd"/>
      <w:r w:rsidR="006C3DBE">
        <w:rPr>
          <w:bCs/>
          <w:spacing w:val="-3"/>
        </w:rPr>
        <w:t xml:space="preserve"> on the </w:t>
      </w:r>
      <w:r w:rsidR="00034A76">
        <w:rPr>
          <w:bCs/>
          <w:spacing w:val="-3"/>
        </w:rPr>
        <w:t>cash flow difficulties that the charity</w:t>
      </w:r>
      <w:r w:rsidR="005A3526">
        <w:rPr>
          <w:bCs/>
          <w:spacing w:val="-3"/>
        </w:rPr>
        <w:t xml:space="preserve"> had</w:t>
      </w:r>
      <w:r w:rsidR="00034A76">
        <w:rPr>
          <w:bCs/>
          <w:spacing w:val="-3"/>
        </w:rPr>
        <w:t xml:space="preserve"> faced</w:t>
      </w:r>
      <w:r w:rsidR="00E35407">
        <w:rPr>
          <w:bCs/>
          <w:spacing w:val="-3"/>
        </w:rPr>
        <w:t xml:space="preserve">, </w:t>
      </w:r>
      <w:r w:rsidR="003127F5">
        <w:rPr>
          <w:bCs/>
          <w:spacing w:val="-3"/>
        </w:rPr>
        <w:t xml:space="preserve">in particular its </w:t>
      </w:r>
      <w:r w:rsidR="009A43BA">
        <w:rPr>
          <w:bCs/>
          <w:spacing w:val="-3"/>
        </w:rPr>
        <w:t>reliance</w:t>
      </w:r>
      <w:r w:rsidR="003127F5">
        <w:rPr>
          <w:bCs/>
          <w:spacing w:val="-3"/>
        </w:rPr>
        <w:t xml:space="preserve"> on loans and </w:t>
      </w:r>
      <w:r w:rsidR="00C51624">
        <w:rPr>
          <w:bCs/>
          <w:spacing w:val="-3"/>
        </w:rPr>
        <w:t xml:space="preserve">on what were said to be overoptimistic expectations about income, and </w:t>
      </w:r>
      <w:r w:rsidR="003127F5">
        <w:rPr>
          <w:bCs/>
          <w:spacing w:val="-3"/>
        </w:rPr>
        <w:t>delays in payments to creditors.</w:t>
      </w:r>
    </w:p>
    <w:p w14:paraId="635FEA67" w14:textId="71B05512" w:rsidR="00A04D72" w:rsidRDefault="00A04D72" w:rsidP="00C52C12">
      <w:pPr>
        <w:suppressAutoHyphens/>
        <w:rPr>
          <w:bCs/>
          <w:spacing w:val="-3"/>
        </w:rPr>
      </w:pPr>
    </w:p>
    <w:p w14:paraId="14BC83B6" w14:textId="6371088C" w:rsidR="00A04D72" w:rsidRDefault="00A04D72" w:rsidP="00C52C12">
      <w:pPr>
        <w:suppressAutoHyphens/>
        <w:rPr>
          <w:bCs/>
          <w:spacing w:val="-3"/>
        </w:rPr>
      </w:pPr>
      <w:r>
        <w:rPr>
          <w:bCs/>
          <w:spacing w:val="-3"/>
        </w:rPr>
        <w:t>It is important to note that there was no allegation of dishonesty,</w:t>
      </w:r>
      <w:r w:rsidR="00A90024">
        <w:rPr>
          <w:bCs/>
          <w:spacing w:val="-3"/>
        </w:rPr>
        <w:t xml:space="preserve"> bad faith, inappropriate personal gain or any other want of probity</w:t>
      </w:r>
      <w:r w:rsidR="00931FE1">
        <w:rPr>
          <w:bCs/>
          <w:spacing w:val="-3"/>
        </w:rPr>
        <w:t xml:space="preserve"> against any of the defendants</w:t>
      </w:r>
      <w:r w:rsidR="00CE44ED">
        <w:rPr>
          <w:bCs/>
          <w:spacing w:val="-3"/>
        </w:rPr>
        <w:t>. It is also important to note that there was no allegation</w:t>
      </w:r>
      <w:r w:rsidR="00245C7A">
        <w:rPr>
          <w:bCs/>
          <w:spacing w:val="-3"/>
        </w:rPr>
        <w:t xml:space="preserve"> of</w:t>
      </w:r>
      <w:r w:rsidR="00CE44ED">
        <w:rPr>
          <w:bCs/>
          <w:spacing w:val="-3"/>
        </w:rPr>
        <w:t xml:space="preserve"> inappropriate expenditure </w:t>
      </w:r>
      <w:r w:rsidR="00931FE1">
        <w:rPr>
          <w:bCs/>
          <w:spacing w:val="-3"/>
        </w:rPr>
        <w:t>in respect of any of the individual children or young people assisted by Kids Company.</w:t>
      </w:r>
    </w:p>
    <w:p w14:paraId="53984002" w14:textId="12DC6DC3" w:rsidR="00DF2250" w:rsidRDefault="00DF2250" w:rsidP="00C52C12">
      <w:pPr>
        <w:suppressAutoHyphens/>
        <w:rPr>
          <w:bCs/>
          <w:spacing w:val="-3"/>
        </w:rPr>
      </w:pPr>
    </w:p>
    <w:p w14:paraId="52B15AB4" w14:textId="69E6BF37" w:rsidR="00BA51C3" w:rsidRDefault="00E54AEF" w:rsidP="00C52C12">
      <w:pPr>
        <w:suppressAutoHyphens/>
        <w:rPr>
          <w:bCs/>
          <w:spacing w:val="-3"/>
        </w:rPr>
      </w:pPr>
      <w:r>
        <w:rPr>
          <w:bCs/>
          <w:spacing w:val="-3"/>
        </w:rPr>
        <w:lastRenderedPageBreak/>
        <w:t>In summary, the court’s decision is that the allegation is not made out</w:t>
      </w:r>
      <w:r w:rsidR="00C65E14">
        <w:rPr>
          <w:bCs/>
          <w:spacing w:val="-3"/>
        </w:rPr>
        <w:t xml:space="preserve"> against any of the director</w:t>
      </w:r>
      <w:r w:rsidR="00BA0469">
        <w:rPr>
          <w:bCs/>
          <w:spacing w:val="-3"/>
        </w:rPr>
        <w:t>s</w:t>
      </w:r>
      <w:r w:rsidR="00F56842">
        <w:rPr>
          <w:bCs/>
          <w:spacing w:val="-3"/>
        </w:rPr>
        <w:t>, and they are not unfit</w:t>
      </w:r>
      <w:r w:rsidR="000F44AE">
        <w:rPr>
          <w:bCs/>
          <w:spacing w:val="-3"/>
        </w:rPr>
        <w:t xml:space="preserve"> (</w:t>
      </w:r>
      <w:r w:rsidR="00296D26">
        <w:rPr>
          <w:bCs/>
          <w:spacing w:val="-3"/>
        </w:rPr>
        <w:t xml:space="preserve">see the conclusions at </w:t>
      </w:r>
      <w:r w:rsidR="000F44AE">
        <w:rPr>
          <w:bCs/>
          <w:spacing w:val="-3"/>
        </w:rPr>
        <w:t>paragraphs</w:t>
      </w:r>
      <w:r w:rsidR="002A5675">
        <w:rPr>
          <w:bCs/>
          <w:spacing w:val="-3"/>
        </w:rPr>
        <w:t xml:space="preserve"> </w:t>
      </w:r>
      <w:r w:rsidR="007F0C6D">
        <w:rPr>
          <w:bCs/>
          <w:spacing w:val="-3"/>
        </w:rPr>
        <w:t>874-881)</w:t>
      </w:r>
      <w:r w:rsidR="00C65E14">
        <w:rPr>
          <w:bCs/>
          <w:spacing w:val="-3"/>
        </w:rPr>
        <w:t xml:space="preserve">. In relation to </w:t>
      </w:r>
      <w:r w:rsidR="00EB5285">
        <w:rPr>
          <w:bCs/>
          <w:spacing w:val="-3"/>
        </w:rPr>
        <w:t xml:space="preserve">Ms </w:t>
      </w:r>
      <w:proofErr w:type="spellStart"/>
      <w:r w:rsidR="00EB5285" w:rsidRPr="00DF2250">
        <w:rPr>
          <w:bCs/>
          <w:spacing w:val="-3"/>
        </w:rPr>
        <w:t>Batmanghelidjh</w:t>
      </w:r>
      <w:proofErr w:type="spellEnd"/>
      <w:r w:rsidR="00EB5285">
        <w:rPr>
          <w:bCs/>
          <w:spacing w:val="-3"/>
        </w:rPr>
        <w:t>, the conclusion</w:t>
      </w:r>
      <w:r w:rsidR="00A46E8D">
        <w:rPr>
          <w:bCs/>
          <w:spacing w:val="-3"/>
        </w:rPr>
        <w:t xml:space="preserve"> reached</w:t>
      </w:r>
      <w:r w:rsidR="00EB5285">
        <w:rPr>
          <w:bCs/>
          <w:spacing w:val="-3"/>
        </w:rPr>
        <w:t xml:space="preserve"> is that she was not a de facto director</w:t>
      </w:r>
      <w:r w:rsidR="00B22461">
        <w:rPr>
          <w:bCs/>
          <w:spacing w:val="-3"/>
        </w:rPr>
        <w:t xml:space="preserve"> (paragr</w:t>
      </w:r>
      <w:r w:rsidR="002F6721">
        <w:rPr>
          <w:bCs/>
          <w:spacing w:val="-3"/>
        </w:rPr>
        <w:t>a</w:t>
      </w:r>
      <w:r w:rsidR="00B22461">
        <w:rPr>
          <w:bCs/>
          <w:spacing w:val="-3"/>
        </w:rPr>
        <w:t>phs 785-</w:t>
      </w:r>
      <w:r w:rsidR="002F6721">
        <w:rPr>
          <w:bCs/>
          <w:spacing w:val="-3"/>
        </w:rPr>
        <w:t>794)</w:t>
      </w:r>
      <w:r w:rsidR="00A46E8D">
        <w:rPr>
          <w:bCs/>
          <w:spacing w:val="-3"/>
        </w:rPr>
        <w:t>,</w:t>
      </w:r>
      <w:r w:rsidR="00883535">
        <w:rPr>
          <w:bCs/>
          <w:spacing w:val="-3"/>
        </w:rPr>
        <w:t xml:space="preserve"> so</w:t>
      </w:r>
      <w:r w:rsidR="00A46E8D">
        <w:rPr>
          <w:bCs/>
          <w:spacing w:val="-3"/>
        </w:rPr>
        <w:t xml:space="preserve"> that</w:t>
      </w:r>
      <w:r w:rsidR="00883535">
        <w:rPr>
          <w:bCs/>
          <w:spacing w:val="-3"/>
        </w:rPr>
        <w:t xml:space="preserve"> it is not necessary to decide whether </w:t>
      </w:r>
      <w:r w:rsidR="005F1AEC">
        <w:rPr>
          <w:bCs/>
          <w:spacing w:val="-3"/>
        </w:rPr>
        <w:t>she was unfit</w:t>
      </w:r>
      <w:r w:rsidR="008943BC">
        <w:rPr>
          <w:bCs/>
          <w:spacing w:val="-3"/>
        </w:rPr>
        <w:t>. However,</w:t>
      </w:r>
      <w:r w:rsidR="00883535">
        <w:rPr>
          <w:bCs/>
          <w:spacing w:val="-3"/>
        </w:rPr>
        <w:t xml:space="preserve"> the decision</w:t>
      </w:r>
      <w:r w:rsidR="00306DF0">
        <w:rPr>
          <w:bCs/>
          <w:spacing w:val="-3"/>
        </w:rPr>
        <w:t xml:space="preserve"> </w:t>
      </w:r>
      <w:r w:rsidR="00741847">
        <w:rPr>
          <w:bCs/>
          <w:spacing w:val="-3"/>
        </w:rPr>
        <w:t>indicates</w:t>
      </w:r>
      <w:r w:rsidR="00306DF0">
        <w:rPr>
          <w:bCs/>
          <w:spacing w:val="-3"/>
        </w:rPr>
        <w:t xml:space="preserve"> that</w:t>
      </w:r>
      <w:r w:rsidR="002F6721">
        <w:rPr>
          <w:bCs/>
          <w:spacing w:val="-3"/>
        </w:rPr>
        <w:t>,</w:t>
      </w:r>
      <w:r w:rsidR="00306DF0">
        <w:rPr>
          <w:bCs/>
          <w:spacing w:val="-3"/>
        </w:rPr>
        <w:t xml:space="preserve"> had it been necessary to decide</w:t>
      </w:r>
      <w:r w:rsidR="005F1AEC">
        <w:rPr>
          <w:bCs/>
          <w:spacing w:val="-3"/>
        </w:rPr>
        <w:t xml:space="preserve"> the </w:t>
      </w:r>
      <w:r w:rsidR="000970F8">
        <w:rPr>
          <w:bCs/>
          <w:spacing w:val="-3"/>
        </w:rPr>
        <w:t>question</w:t>
      </w:r>
      <w:r w:rsidR="002F6721">
        <w:rPr>
          <w:bCs/>
          <w:spacing w:val="-3"/>
        </w:rPr>
        <w:t>,</w:t>
      </w:r>
      <w:r w:rsidR="00306DF0">
        <w:rPr>
          <w:bCs/>
          <w:spacing w:val="-3"/>
        </w:rPr>
        <w:t xml:space="preserve"> </w:t>
      </w:r>
      <w:r w:rsidR="00741847">
        <w:rPr>
          <w:bCs/>
          <w:spacing w:val="-3"/>
        </w:rPr>
        <w:t>a disqualification order would not have been made against her</w:t>
      </w:r>
      <w:r w:rsidR="002F6721">
        <w:rPr>
          <w:bCs/>
          <w:spacing w:val="-3"/>
        </w:rPr>
        <w:t xml:space="preserve"> (paragraphs </w:t>
      </w:r>
      <w:r w:rsidR="00891A94">
        <w:rPr>
          <w:bCs/>
          <w:spacing w:val="-3"/>
        </w:rPr>
        <w:t>893-897)</w:t>
      </w:r>
      <w:r w:rsidR="00741847">
        <w:rPr>
          <w:bCs/>
          <w:spacing w:val="-3"/>
        </w:rPr>
        <w:t>.</w:t>
      </w:r>
    </w:p>
    <w:p w14:paraId="234AABD4" w14:textId="02AE9B64" w:rsidR="00D239DA" w:rsidRDefault="00D239DA" w:rsidP="00C52C12">
      <w:pPr>
        <w:suppressAutoHyphens/>
        <w:rPr>
          <w:bCs/>
          <w:spacing w:val="-3"/>
        </w:rPr>
      </w:pPr>
    </w:p>
    <w:p w14:paraId="67F9F831" w14:textId="61D15941" w:rsidR="00EE09E7" w:rsidRDefault="00B0078A" w:rsidP="00C52C12">
      <w:pPr>
        <w:suppressAutoHyphens/>
        <w:rPr>
          <w:bCs/>
          <w:spacing w:val="-3"/>
        </w:rPr>
      </w:pPr>
      <w:r>
        <w:rPr>
          <w:bCs/>
          <w:spacing w:val="-3"/>
        </w:rPr>
        <w:t>The court’s decision is based on its detailed findings of fact</w:t>
      </w:r>
      <w:r w:rsidR="00EE09E7">
        <w:rPr>
          <w:bCs/>
          <w:spacing w:val="-3"/>
        </w:rPr>
        <w:t xml:space="preserve">. In very broad </w:t>
      </w:r>
      <w:r w:rsidR="00140A8C">
        <w:rPr>
          <w:bCs/>
          <w:spacing w:val="-3"/>
        </w:rPr>
        <w:t>outline</w:t>
      </w:r>
      <w:r w:rsidR="004C6062" w:rsidRPr="004C6062">
        <w:rPr>
          <w:bCs/>
          <w:spacing w:val="-3"/>
        </w:rPr>
        <w:t xml:space="preserve"> </w:t>
      </w:r>
      <w:r w:rsidR="004C6062">
        <w:rPr>
          <w:bCs/>
          <w:spacing w:val="-3"/>
        </w:rPr>
        <w:t>the court concluded as follows:</w:t>
      </w:r>
    </w:p>
    <w:p w14:paraId="7F8C07B7" w14:textId="2571F612" w:rsidR="00D239DA" w:rsidRDefault="00636FC3" w:rsidP="00874C9B">
      <w:pPr>
        <w:pStyle w:val="ListParagraph"/>
        <w:numPr>
          <w:ilvl w:val="0"/>
          <w:numId w:val="1"/>
        </w:numPr>
        <w:suppressAutoHyphens/>
        <w:rPr>
          <w:bCs/>
          <w:spacing w:val="-3"/>
        </w:rPr>
      </w:pPr>
      <w:r>
        <w:rPr>
          <w:bCs/>
          <w:spacing w:val="-3"/>
        </w:rPr>
        <w:t>W</w:t>
      </w:r>
      <w:r w:rsidR="00874C9B">
        <w:rPr>
          <w:bCs/>
          <w:spacing w:val="-3"/>
        </w:rPr>
        <w:t>hilst</w:t>
      </w:r>
      <w:r w:rsidR="007D4097">
        <w:rPr>
          <w:bCs/>
          <w:spacing w:val="-3"/>
        </w:rPr>
        <w:t xml:space="preserve"> aspects of it were high risk, Kids Company’s </w:t>
      </w:r>
      <w:r w:rsidR="009E652E">
        <w:rPr>
          <w:bCs/>
          <w:spacing w:val="-3"/>
        </w:rPr>
        <w:t xml:space="preserve">operating </w:t>
      </w:r>
      <w:r w:rsidR="007D4097">
        <w:rPr>
          <w:bCs/>
          <w:spacing w:val="-3"/>
        </w:rPr>
        <w:t>model</w:t>
      </w:r>
      <w:r w:rsidR="009E652E">
        <w:rPr>
          <w:bCs/>
          <w:spacing w:val="-3"/>
        </w:rPr>
        <w:t xml:space="preserve"> was not “unsustainable” in principle</w:t>
      </w:r>
      <w:r>
        <w:rPr>
          <w:bCs/>
          <w:spacing w:val="-3"/>
        </w:rPr>
        <w:t>.</w:t>
      </w:r>
    </w:p>
    <w:p w14:paraId="1FF9C9DD" w14:textId="1C407CEB" w:rsidR="00636FC3" w:rsidRDefault="008C7394" w:rsidP="00874C9B">
      <w:pPr>
        <w:pStyle w:val="ListParagraph"/>
        <w:numPr>
          <w:ilvl w:val="0"/>
          <w:numId w:val="1"/>
        </w:numPr>
        <w:suppressAutoHyphens/>
        <w:rPr>
          <w:bCs/>
          <w:spacing w:val="-3"/>
        </w:rPr>
      </w:pPr>
      <w:r>
        <w:rPr>
          <w:bCs/>
          <w:spacing w:val="-3"/>
        </w:rPr>
        <w:t>Kids Company grew substantially between 2012 and 2014,</w:t>
      </w:r>
      <w:r w:rsidR="00C651CE">
        <w:rPr>
          <w:bCs/>
          <w:spacing w:val="-3"/>
        </w:rPr>
        <w:t xml:space="preserve"> </w:t>
      </w:r>
      <w:r w:rsidR="00EF57FA">
        <w:rPr>
          <w:bCs/>
          <w:spacing w:val="-3"/>
        </w:rPr>
        <w:t>both</w:t>
      </w:r>
      <w:r w:rsidR="00C651CE">
        <w:rPr>
          <w:bCs/>
          <w:spacing w:val="-3"/>
        </w:rPr>
        <w:t xml:space="preserve"> through “replication” of its London operations elsewhere, particularly in Bristol, </w:t>
      </w:r>
      <w:r w:rsidR="00EF57FA">
        <w:rPr>
          <w:bCs/>
          <w:spacing w:val="-3"/>
        </w:rPr>
        <w:t>and</w:t>
      </w:r>
      <w:r w:rsidR="00C651CE">
        <w:rPr>
          <w:bCs/>
          <w:spacing w:val="-3"/>
        </w:rPr>
        <w:t xml:space="preserve"> in response to increasing need</w:t>
      </w:r>
      <w:r w:rsidR="00EE2810">
        <w:rPr>
          <w:bCs/>
          <w:spacing w:val="-3"/>
        </w:rPr>
        <w:t>. The level of government grant income</w:t>
      </w:r>
      <w:r w:rsidR="00D16644">
        <w:rPr>
          <w:bCs/>
          <w:spacing w:val="-3"/>
        </w:rPr>
        <w:t xml:space="preserve"> during th</w:t>
      </w:r>
      <w:r w:rsidR="006076F0">
        <w:rPr>
          <w:bCs/>
          <w:spacing w:val="-3"/>
        </w:rPr>
        <w:t xml:space="preserve">at </w:t>
      </w:r>
      <w:r w:rsidR="00D16644">
        <w:rPr>
          <w:bCs/>
          <w:spacing w:val="-3"/>
        </w:rPr>
        <w:t>period was largely stable, so the growth was funded by increased private donations.</w:t>
      </w:r>
    </w:p>
    <w:p w14:paraId="568476EE" w14:textId="16BAC7CC" w:rsidR="004C6062" w:rsidRDefault="004C6062" w:rsidP="00874C9B">
      <w:pPr>
        <w:pStyle w:val="ListParagraph"/>
        <w:numPr>
          <w:ilvl w:val="0"/>
          <w:numId w:val="1"/>
        </w:numPr>
        <w:suppressAutoHyphens/>
        <w:rPr>
          <w:bCs/>
          <w:spacing w:val="-3"/>
        </w:rPr>
      </w:pPr>
      <w:r>
        <w:rPr>
          <w:bCs/>
          <w:spacing w:val="-3"/>
        </w:rPr>
        <w:t xml:space="preserve">Kids Company </w:t>
      </w:r>
      <w:r w:rsidR="002C67FA">
        <w:rPr>
          <w:bCs/>
          <w:spacing w:val="-3"/>
        </w:rPr>
        <w:t>experienced</w:t>
      </w:r>
      <w:r>
        <w:rPr>
          <w:bCs/>
          <w:spacing w:val="-3"/>
        </w:rPr>
        <w:t xml:space="preserve"> significant cash flow</w:t>
      </w:r>
      <w:r w:rsidR="00CB3884">
        <w:rPr>
          <w:bCs/>
          <w:spacing w:val="-3"/>
        </w:rPr>
        <w:t xml:space="preserve"> difficulties during the</w:t>
      </w:r>
      <w:r w:rsidR="006076F0">
        <w:rPr>
          <w:bCs/>
          <w:spacing w:val="-3"/>
        </w:rPr>
        <w:t xml:space="preserve"> relevant</w:t>
      </w:r>
      <w:r w:rsidR="00CB3884">
        <w:rPr>
          <w:bCs/>
          <w:spacing w:val="-3"/>
        </w:rPr>
        <w:t xml:space="preserve"> period. </w:t>
      </w:r>
      <w:r w:rsidR="008F3C0C">
        <w:rPr>
          <w:bCs/>
          <w:spacing w:val="-3"/>
        </w:rPr>
        <w:t>Staff costs</w:t>
      </w:r>
      <w:r w:rsidR="00330AE2">
        <w:rPr>
          <w:bCs/>
          <w:spacing w:val="-3"/>
        </w:rPr>
        <w:t xml:space="preserve"> relating to the support it provided to young people</w:t>
      </w:r>
      <w:r w:rsidR="0042008A">
        <w:rPr>
          <w:bCs/>
          <w:spacing w:val="-3"/>
        </w:rPr>
        <w:t xml:space="preserve"> </w:t>
      </w:r>
      <w:r w:rsidR="00330AE2">
        <w:rPr>
          <w:bCs/>
          <w:spacing w:val="-3"/>
        </w:rPr>
        <w:t>comprised</w:t>
      </w:r>
      <w:r w:rsidR="00EF688C">
        <w:rPr>
          <w:bCs/>
          <w:spacing w:val="-3"/>
        </w:rPr>
        <w:t xml:space="preserve"> by far the most significant</w:t>
      </w:r>
      <w:r w:rsidR="00CB3884">
        <w:rPr>
          <w:bCs/>
          <w:spacing w:val="-3"/>
        </w:rPr>
        <w:t xml:space="preserve"> </w:t>
      </w:r>
      <w:r w:rsidR="00862B3C">
        <w:rPr>
          <w:bCs/>
          <w:spacing w:val="-3"/>
        </w:rPr>
        <w:t xml:space="preserve">element </w:t>
      </w:r>
      <w:r w:rsidR="00CB3884">
        <w:rPr>
          <w:bCs/>
          <w:spacing w:val="-3"/>
        </w:rPr>
        <w:t>of its cost base</w:t>
      </w:r>
      <w:r w:rsidR="00E63E57">
        <w:rPr>
          <w:bCs/>
          <w:spacing w:val="-3"/>
        </w:rPr>
        <w:t xml:space="preserve">. </w:t>
      </w:r>
      <w:r w:rsidR="0087155B">
        <w:rPr>
          <w:bCs/>
          <w:spacing w:val="-3"/>
        </w:rPr>
        <w:t>Much lower</w:t>
      </w:r>
      <w:r w:rsidR="00885E43">
        <w:rPr>
          <w:bCs/>
          <w:spacing w:val="-3"/>
        </w:rPr>
        <w:t xml:space="preserve"> proportion</w:t>
      </w:r>
      <w:r w:rsidR="0023480E">
        <w:rPr>
          <w:bCs/>
          <w:spacing w:val="-3"/>
        </w:rPr>
        <w:t>s</w:t>
      </w:r>
      <w:r w:rsidR="00885E43">
        <w:rPr>
          <w:bCs/>
          <w:spacing w:val="-3"/>
        </w:rPr>
        <w:t xml:space="preserve"> of </w:t>
      </w:r>
      <w:r w:rsidR="00E63E57">
        <w:rPr>
          <w:bCs/>
          <w:spacing w:val="-3"/>
        </w:rPr>
        <w:t xml:space="preserve">its </w:t>
      </w:r>
      <w:r w:rsidR="00885E43">
        <w:rPr>
          <w:bCs/>
          <w:spacing w:val="-3"/>
        </w:rPr>
        <w:t xml:space="preserve">expenditure </w:t>
      </w:r>
      <w:r w:rsidR="00E63E57">
        <w:rPr>
          <w:bCs/>
          <w:spacing w:val="-3"/>
        </w:rPr>
        <w:t>w</w:t>
      </w:r>
      <w:r w:rsidR="0023480E">
        <w:rPr>
          <w:bCs/>
          <w:spacing w:val="-3"/>
        </w:rPr>
        <w:t>ere</w:t>
      </w:r>
      <w:r w:rsidR="00E63E57">
        <w:rPr>
          <w:bCs/>
          <w:spacing w:val="-3"/>
        </w:rPr>
        <w:t xml:space="preserve"> </w:t>
      </w:r>
      <w:r w:rsidR="0023480E">
        <w:rPr>
          <w:bCs/>
          <w:spacing w:val="-3"/>
        </w:rPr>
        <w:t xml:space="preserve">incurred </w:t>
      </w:r>
      <w:r w:rsidR="00885E43">
        <w:rPr>
          <w:bCs/>
          <w:spacing w:val="-3"/>
        </w:rPr>
        <w:t>directly on</w:t>
      </w:r>
      <w:r w:rsidR="0087155B">
        <w:rPr>
          <w:bCs/>
          <w:spacing w:val="-3"/>
        </w:rPr>
        <w:t xml:space="preserve"> </w:t>
      </w:r>
      <w:r w:rsidR="00885E43">
        <w:rPr>
          <w:bCs/>
          <w:spacing w:val="-3"/>
        </w:rPr>
        <w:t>clients</w:t>
      </w:r>
      <w:r w:rsidR="00066325">
        <w:rPr>
          <w:bCs/>
          <w:spacing w:val="-3"/>
        </w:rPr>
        <w:t xml:space="preserve"> (“</w:t>
      </w:r>
      <w:proofErr w:type="gramStart"/>
      <w:r w:rsidR="00066325">
        <w:rPr>
          <w:bCs/>
          <w:spacing w:val="-3"/>
        </w:rPr>
        <w:t>kids</w:t>
      </w:r>
      <w:proofErr w:type="gramEnd"/>
      <w:r w:rsidR="00066325">
        <w:rPr>
          <w:bCs/>
          <w:spacing w:val="-3"/>
        </w:rPr>
        <w:t xml:space="preserve"> costs”)</w:t>
      </w:r>
      <w:r w:rsidR="00885E43">
        <w:rPr>
          <w:bCs/>
          <w:spacing w:val="-3"/>
        </w:rPr>
        <w:t xml:space="preserve"> </w:t>
      </w:r>
      <w:r w:rsidR="00146628">
        <w:rPr>
          <w:bCs/>
          <w:spacing w:val="-3"/>
        </w:rPr>
        <w:t>and on other running costs</w:t>
      </w:r>
      <w:r w:rsidR="00885E43">
        <w:rPr>
          <w:bCs/>
          <w:spacing w:val="-3"/>
        </w:rPr>
        <w:t>.</w:t>
      </w:r>
      <w:r w:rsidR="00636FC3">
        <w:rPr>
          <w:bCs/>
          <w:spacing w:val="-3"/>
        </w:rPr>
        <w:t xml:space="preserve"> Costs accrue</w:t>
      </w:r>
      <w:r w:rsidR="00D16644">
        <w:rPr>
          <w:bCs/>
          <w:spacing w:val="-3"/>
        </w:rPr>
        <w:t>d</w:t>
      </w:r>
      <w:r w:rsidR="00636FC3">
        <w:rPr>
          <w:bCs/>
          <w:spacing w:val="-3"/>
        </w:rPr>
        <w:t xml:space="preserve"> broadly evenly over the year, but Kids Company’s income</w:t>
      </w:r>
      <w:r w:rsidR="0023480E">
        <w:rPr>
          <w:bCs/>
          <w:spacing w:val="-3"/>
        </w:rPr>
        <w:t xml:space="preserve"> from donations</w:t>
      </w:r>
      <w:r w:rsidR="00636FC3">
        <w:rPr>
          <w:bCs/>
          <w:spacing w:val="-3"/>
        </w:rPr>
        <w:t xml:space="preserve"> was heavily seasonal, </w:t>
      </w:r>
      <w:r w:rsidR="00CB3A23">
        <w:rPr>
          <w:bCs/>
          <w:spacing w:val="-3"/>
        </w:rPr>
        <w:t xml:space="preserve">which </w:t>
      </w:r>
      <w:r w:rsidR="00636FC3">
        <w:rPr>
          <w:bCs/>
          <w:spacing w:val="-3"/>
        </w:rPr>
        <w:t>increas</w:t>
      </w:r>
      <w:r w:rsidR="00CB3A23">
        <w:rPr>
          <w:bCs/>
          <w:spacing w:val="-3"/>
        </w:rPr>
        <w:t>ed</w:t>
      </w:r>
      <w:r w:rsidR="00636FC3">
        <w:rPr>
          <w:bCs/>
          <w:spacing w:val="-3"/>
        </w:rPr>
        <w:t xml:space="preserve"> the risk of cash flow problems.</w:t>
      </w:r>
    </w:p>
    <w:p w14:paraId="29CF2DF9" w14:textId="0F2886FA" w:rsidR="00315F30" w:rsidRDefault="000A3431" w:rsidP="00636581">
      <w:pPr>
        <w:pStyle w:val="ListParagraph"/>
        <w:numPr>
          <w:ilvl w:val="0"/>
          <w:numId w:val="1"/>
        </w:numPr>
        <w:suppressAutoHyphens/>
        <w:rPr>
          <w:bCs/>
          <w:spacing w:val="-3"/>
        </w:rPr>
      </w:pPr>
      <w:r>
        <w:rPr>
          <w:bCs/>
          <w:spacing w:val="-3"/>
        </w:rPr>
        <w:t xml:space="preserve">Kids Company recognised that it could not continue to increase in scale to meet demand without changing its funding model. </w:t>
      </w:r>
      <w:r w:rsidR="00FB72AD">
        <w:rPr>
          <w:bCs/>
          <w:spacing w:val="-3"/>
        </w:rPr>
        <w:t xml:space="preserve">From 2013 </w:t>
      </w:r>
      <w:proofErr w:type="gramStart"/>
      <w:r w:rsidR="00FB72AD">
        <w:rPr>
          <w:bCs/>
          <w:spacing w:val="-3"/>
        </w:rPr>
        <w:t>in particular there</w:t>
      </w:r>
      <w:proofErr w:type="gramEnd"/>
      <w:r w:rsidR="00FB72AD">
        <w:rPr>
          <w:bCs/>
          <w:spacing w:val="-3"/>
        </w:rPr>
        <w:t xml:space="preserve"> were discussions with senior members of</w:t>
      </w:r>
      <w:r w:rsidR="00377936">
        <w:rPr>
          <w:bCs/>
          <w:spacing w:val="-3"/>
        </w:rPr>
        <w:t xml:space="preserve"> the</w:t>
      </w:r>
      <w:r w:rsidR="00FB72AD">
        <w:rPr>
          <w:bCs/>
          <w:spacing w:val="-3"/>
        </w:rPr>
        <w:t xml:space="preserve"> government, and latterly philanthropists, about Kids Company’s future funding model, and the shape and size of the charity.</w:t>
      </w:r>
      <w:r w:rsidR="00DA506D">
        <w:rPr>
          <w:bCs/>
          <w:spacing w:val="-3"/>
        </w:rPr>
        <w:t xml:space="preserve"> </w:t>
      </w:r>
    </w:p>
    <w:p w14:paraId="4D690A62" w14:textId="54D5D1F2" w:rsidR="00636581" w:rsidRDefault="00315F30" w:rsidP="00636581">
      <w:pPr>
        <w:pStyle w:val="ListParagraph"/>
        <w:numPr>
          <w:ilvl w:val="0"/>
          <w:numId w:val="1"/>
        </w:numPr>
        <w:suppressAutoHyphens/>
        <w:rPr>
          <w:bCs/>
          <w:spacing w:val="-3"/>
        </w:rPr>
      </w:pPr>
      <w:r w:rsidRPr="0082254A">
        <w:rPr>
          <w:bCs/>
          <w:spacing w:val="-3"/>
        </w:rPr>
        <w:t>The funding position came under further strain during 2014.</w:t>
      </w:r>
      <w:r>
        <w:rPr>
          <w:bCs/>
          <w:spacing w:val="-3"/>
        </w:rPr>
        <w:t xml:space="preserve"> Serious difficulties became </w:t>
      </w:r>
      <w:r w:rsidRPr="0082254A">
        <w:rPr>
          <w:bCs/>
          <w:spacing w:val="-3"/>
        </w:rPr>
        <w:t xml:space="preserve">apparent from late November 2014. In response to the difficulties a detailed contingency plan was developed, discussions with </w:t>
      </w:r>
      <w:r w:rsidR="007F7434">
        <w:rPr>
          <w:bCs/>
          <w:spacing w:val="-3"/>
        </w:rPr>
        <w:t xml:space="preserve">the </w:t>
      </w:r>
      <w:r w:rsidRPr="0082254A">
        <w:rPr>
          <w:bCs/>
          <w:spacing w:val="-3"/>
        </w:rPr>
        <w:t>government were pursued with further urgency and additional controls on expenditure were imposed.</w:t>
      </w:r>
    </w:p>
    <w:p w14:paraId="47B8B7A3" w14:textId="0E3B26BD" w:rsidR="00FB72AD" w:rsidRPr="00636581" w:rsidRDefault="00636581" w:rsidP="00874C9B">
      <w:pPr>
        <w:pStyle w:val="ListParagraph"/>
        <w:numPr>
          <w:ilvl w:val="0"/>
          <w:numId w:val="1"/>
        </w:numPr>
        <w:suppressAutoHyphens/>
        <w:rPr>
          <w:bCs/>
          <w:spacing w:val="-3"/>
        </w:rPr>
      </w:pPr>
      <w:r w:rsidRPr="00636581">
        <w:rPr>
          <w:bCs/>
          <w:spacing w:val="-3"/>
        </w:rPr>
        <w:t>The discussions with</w:t>
      </w:r>
      <w:r w:rsidR="007F7434">
        <w:rPr>
          <w:bCs/>
          <w:spacing w:val="-3"/>
        </w:rPr>
        <w:t xml:space="preserve"> the</w:t>
      </w:r>
      <w:r w:rsidRPr="00636581">
        <w:rPr>
          <w:bCs/>
          <w:spacing w:val="-3"/>
        </w:rPr>
        <w:t xml:space="preserve"> government were important. As at 30 November 2014, the second of the dates relied on by the Official Receiver, the directors reasonably believed that additional funding could be obtained from</w:t>
      </w:r>
      <w:r w:rsidR="00F329B5">
        <w:rPr>
          <w:bCs/>
          <w:spacing w:val="-3"/>
        </w:rPr>
        <w:t xml:space="preserve"> the</w:t>
      </w:r>
      <w:r w:rsidRPr="00636581">
        <w:rPr>
          <w:bCs/>
          <w:spacing w:val="-3"/>
        </w:rPr>
        <w:t xml:space="preserve"> government. In any event, it was reasonable to seek to obtain clarification of the government’s funding priorities </w:t>
      </w:r>
      <w:r w:rsidR="00C96E37">
        <w:rPr>
          <w:bCs/>
          <w:spacing w:val="-3"/>
        </w:rPr>
        <w:t xml:space="preserve">as between different parts of the charity’s operations </w:t>
      </w:r>
      <w:r w:rsidRPr="00636581">
        <w:rPr>
          <w:bCs/>
          <w:spacing w:val="-3"/>
        </w:rPr>
        <w:t xml:space="preserve">before determining what, if any, radical cuts were required. </w:t>
      </w:r>
    </w:p>
    <w:p w14:paraId="05E127E7" w14:textId="7A696C5B" w:rsidR="00372D4C" w:rsidRDefault="00884300" w:rsidP="00C52C12">
      <w:pPr>
        <w:pStyle w:val="ListParagraph"/>
        <w:numPr>
          <w:ilvl w:val="0"/>
          <w:numId w:val="1"/>
        </w:numPr>
        <w:suppressAutoHyphens/>
        <w:rPr>
          <w:bCs/>
          <w:spacing w:val="-3"/>
        </w:rPr>
      </w:pPr>
      <w:r w:rsidRPr="0082254A">
        <w:rPr>
          <w:bCs/>
          <w:spacing w:val="-3"/>
        </w:rPr>
        <w:t>A further government grant was awarded in March 2015 as discussions continued about</w:t>
      </w:r>
      <w:r w:rsidR="0082254A" w:rsidRPr="0082254A">
        <w:rPr>
          <w:bCs/>
          <w:spacing w:val="-3"/>
        </w:rPr>
        <w:t xml:space="preserve"> alternative potential funding sources</w:t>
      </w:r>
      <w:r w:rsidR="00D00BC3">
        <w:rPr>
          <w:bCs/>
          <w:spacing w:val="-3"/>
        </w:rPr>
        <w:t xml:space="preserve"> </w:t>
      </w:r>
      <w:r w:rsidR="00935821">
        <w:rPr>
          <w:bCs/>
          <w:spacing w:val="-3"/>
        </w:rPr>
        <w:t>for</w:t>
      </w:r>
      <w:r w:rsidR="0082254A">
        <w:rPr>
          <w:bCs/>
          <w:spacing w:val="-3"/>
        </w:rPr>
        <w:t xml:space="preserve"> parts of the operation</w:t>
      </w:r>
      <w:r w:rsidR="00806B6D">
        <w:rPr>
          <w:bCs/>
          <w:spacing w:val="-3"/>
        </w:rPr>
        <w:t>.</w:t>
      </w:r>
      <w:r w:rsidR="00220F56">
        <w:rPr>
          <w:bCs/>
          <w:spacing w:val="-3"/>
        </w:rPr>
        <w:t xml:space="preserve"> However, the funding difficulties continued and worsened.</w:t>
      </w:r>
      <w:r w:rsidR="00C16B42">
        <w:rPr>
          <w:bCs/>
          <w:spacing w:val="-3"/>
        </w:rPr>
        <w:t xml:space="preserve"> </w:t>
      </w:r>
      <w:r w:rsidR="001806EE">
        <w:rPr>
          <w:bCs/>
          <w:spacing w:val="-3"/>
        </w:rPr>
        <w:t xml:space="preserve">A restructuring plan was formulated in discussions with </w:t>
      </w:r>
      <w:r w:rsidR="002700B3">
        <w:rPr>
          <w:bCs/>
          <w:spacing w:val="-3"/>
        </w:rPr>
        <w:t xml:space="preserve">the </w:t>
      </w:r>
      <w:r w:rsidR="001806EE">
        <w:rPr>
          <w:bCs/>
          <w:spacing w:val="-3"/>
        </w:rPr>
        <w:t>government, which would have involved</w:t>
      </w:r>
      <w:r w:rsidR="00785247">
        <w:rPr>
          <w:bCs/>
          <w:spacing w:val="-3"/>
        </w:rPr>
        <w:t xml:space="preserve"> </w:t>
      </w:r>
      <w:r w:rsidR="00430F5F">
        <w:rPr>
          <w:bCs/>
          <w:spacing w:val="-3"/>
        </w:rPr>
        <w:t xml:space="preserve">a further government grant together with additional private funding, </w:t>
      </w:r>
      <w:proofErr w:type="gramStart"/>
      <w:r w:rsidR="00430F5F">
        <w:rPr>
          <w:bCs/>
          <w:spacing w:val="-3"/>
        </w:rPr>
        <w:t>in particular from</w:t>
      </w:r>
      <w:proofErr w:type="gramEnd"/>
      <w:r w:rsidR="00430F5F">
        <w:rPr>
          <w:bCs/>
          <w:spacing w:val="-3"/>
        </w:rPr>
        <w:t xml:space="preserve"> certain philanthropists</w:t>
      </w:r>
      <w:r w:rsidR="0056457D">
        <w:rPr>
          <w:bCs/>
          <w:spacing w:val="-3"/>
        </w:rPr>
        <w:t xml:space="preserve">. </w:t>
      </w:r>
    </w:p>
    <w:p w14:paraId="709C7BF1" w14:textId="7AE8BDDA" w:rsidR="00C52C12" w:rsidRPr="00C401AA" w:rsidRDefault="0056457D" w:rsidP="00C52C12">
      <w:pPr>
        <w:pStyle w:val="ListParagraph"/>
        <w:numPr>
          <w:ilvl w:val="0"/>
          <w:numId w:val="1"/>
        </w:numPr>
        <w:suppressAutoHyphens/>
        <w:rPr>
          <w:bCs/>
          <w:spacing w:val="-3"/>
        </w:rPr>
      </w:pPr>
      <w:r w:rsidRPr="00C401AA">
        <w:rPr>
          <w:bCs/>
          <w:spacing w:val="-3"/>
        </w:rPr>
        <w:t>The</w:t>
      </w:r>
      <w:r w:rsidR="00372D4C" w:rsidRPr="00C401AA">
        <w:rPr>
          <w:bCs/>
          <w:spacing w:val="-3"/>
        </w:rPr>
        <w:t xml:space="preserve"> restructuring</w:t>
      </w:r>
      <w:r w:rsidRPr="00C401AA">
        <w:rPr>
          <w:bCs/>
          <w:spacing w:val="-3"/>
        </w:rPr>
        <w:t xml:space="preserve"> plan was </w:t>
      </w:r>
      <w:proofErr w:type="gramStart"/>
      <w:r w:rsidRPr="00C401AA">
        <w:rPr>
          <w:bCs/>
          <w:spacing w:val="-3"/>
        </w:rPr>
        <w:t>agreed</w:t>
      </w:r>
      <w:proofErr w:type="gramEnd"/>
      <w:r w:rsidRPr="00C401AA">
        <w:rPr>
          <w:bCs/>
          <w:spacing w:val="-3"/>
        </w:rPr>
        <w:t xml:space="preserve"> and the further grant was awarded</w:t>
      </w:r>
      <w:r w:rsidR="00372D4C" w:rsidRPr="00C401AA">
        <w:rPr>
          <w:bCs/>
          <w:spacing w:val="-3"/>
        </w:rPr>
        <w:t xml:space="preserve">. However, the charity was forced to close following </w:t>
      </w:r>
      <w:r w:rsidR="00097FDD" w:rsidRPr="00C401AA">
        <w:rPr>
          <w:bCs/>
          <w:spacing w:val="-3"/>
        </w:rPr>
        <w:t>sexual assault allegations</w:t>
      </w:r>
      <w:r w:rsidR="00D8672E" w:rsidRPr="00C401AA">
        <w:rPr>
          <w:bCs/>
          <w:spacing w:val="-3"/>
        </w:rPr>
        <w:t xml:space="preserve"> which were publicised on the same day that the grant was received</w:t>
      </w:r>
      <w:r w:rsidR="00450A01">
        <w:rPr>
          <w:bCs/>
          <w:spacing w:val="-3"/>
        </w:rPr>
        <w:t>, 30 July 2015</w:t>
      </w:r>
      <w:r w:rsidR="00FB7B26" w:rsidRPr="00C401AA">
        <w:rPr>
          <w:bCs/>
          <w:spacing w:val="-3"/>
        </w:rPr>
        <w:t>.</w:t>
      </w:r>
      <w:r w:rsidR="00C401AA">
        <w:rPr>
          <w:bCs/>
          <w:spacing w:val="-3"/>
        </w:rPr>
        <w:t xml:space="preserve"> The charity was exonerated following a police investigation, but by then it was too late</w:t>
      </w:r>
      <w:r w:rsidR="004D000C">
        <w:rPr>
          <w:bCs/>
          <w:spacing w:val="-3"/>
        </w:rPr>
        <w:t>. The decision concludes that, if it had not been for the unfounded allegations,</w:t>
      </w:r>
      <w:r w:rsidR="00C30091">
        <w:rPr>
          <w:bCs/>
          <w:spacing w:val="-3"/>
        </w:rPr>
        <w:t xml:space="preserve"> it is </w:t>
      </w:r>
      <w:r w:rsidR="00167966">
        <w:rPr>
          <w:bCs/>
          <w:spacing w:val="-3"/>
        </w:rPr>
        <w:t xml:space="preserve">more </w:t>
      </w:r>
      <w:r w:rsidR="00C30091">
        <w:rPr>
          <w:bCs/>
          <w:spacing w:val="-3"/>
        </w:rPr>
        <w:t>likely</w:t>
      </w:r>
      <w:r w:rsidR="00167966">
        <w:rPr>
          <w:bCs/>
          <w:spacing w:val="-3"/>
        </w:rPr>
        <w:t xml:space="preserve"> than not</w:t>
      </w:r>
      <w:r w:rsidR="00C30091">
        <w:rPr>
          <w:bCs/>
          <w:spacing w:val="-3"/>
        </w:rPr>
        <w:t xml:space="preserve"> that the restructuring would have </w:t>
      </w:r>
      <w:proofErr w:type="gramStart"/>
      <w:r w:rsidR="00C30091">
        <w:rPr>
          <w:bCs/>
          <w:spacing w:val="-3"/>
        </w:rPr>
        <w:t>succeeded</w:t>
      </w:r>
      <w:proofErr w:type="gramEnd"/>
      <w:r w:rsidR="00C30091">
        <w:rPr>
          <w:bCs/>
          <w:spacing w:val="-3"/>
        </w:rPr>
        <w:t xml:space="preserve"> and the charity would have survived.</w:t>
      </w:r>
    </w:p>
    <w:p w14:paraId="70B260AE" w14:textId="59FF27D5" w:rsidR="0069262F" w:rsidRDefault="008255BB"/>
    <w:p w14:paraId="1B1B5EA9" w14:textId="77777777" w:rsidR="000E080F" w:rsidRDefault="000159F3">
      <w:r>
        <w:t xml:space="preserve">The decision includes </w:t>
      </w:r>
      <w:r w:rsidR="008A42C5">
        <w:t>discussion of the relevance of Kids Company being a charity</w:t>
      </w:r>
      <w:r w:rsidR="00CD26F4">
        <w:t>,</w:t>
      </w:r>
      <w:r w:rsidR="00A81B45">
        <w:t xml:space="preserve"> and </w:t>
      </w:r>
      <w:r w:rsidR="00CD26F4">
        <w:t xml:space="preserve">it </w:t>
      </w:r>
      <w:r w:rsidR="00A81B45">
        <w:t xml:space="preserve">refers to the </w:t>
      </w:r>
      <w:r w:rsidR="00FD60D5">
        <w:t>importance of ensuring</w:t>
      </w:r>
      <w:r w:rsidR="00A37A64">
        <w:t xml:space="preserve"> that</w:t>
      </w:r>
      <w:r w:rsidR="00C472EB">
        <w:t xml:space="preserve"> able and experienced </w:t>
      </w:r>
      <w:r w:rsidR="00A37A64">
        <w:t>individuals</w:t>
      </w:r>
      <w:r w:rsidR="00CD26F4">
        <w:t xml:space="preserve"> with the range of skills required</w:t>
      </w:r>
      <w:r w:rsidR="00A37A64">
        <w:t xml:space="preserve"> </w:t>
      </w:r>
      <w:r w:rsidR="00C472EB">
        <w:t xml:space="preserve">by charities </w:t>
      </w:r>
      <w:r w:rsidR="00A37A64">
        <w:t>are not deterred from becoming charity trustees</w:t>
      </w:r>
      <w:r w:rsidR="00A57AD8">
        <w:t xml:space="preserve"> (paragraph 9</w:t>
      </w:r>
      <w:r w:rsidR="00520DA2">
        <w:t>1</w:t>
      </w:r>
      <w:r w:rsidR="00A63646">
        <w:t>1</w:t>
      </w:r>
      <w:r w:rsidR="00A57AD8">
        <w:t>)</w:t>
      </w:r>
      <w:r w:rsidR="00CD26F4">
        <w:t>.</w:t>
      </w:r>
      <w:r w:rsidR="00A57AD8">
        <w:t xml:space="preserve"> Certain recommendations are</w:t>
      </w:r>
      <w:r w:rsidR="002D2A99">
        <w:t xml:space="preserve"> also</w:t>
      </w:r>
      <w:r w:rsidR="00A57AD8">
        <w:t xml:space="preserve"> made</w:t>
      </w:r>
      <w:r w:rsidR="002D2A99">
        <w:t xml:space="preserve"> (</w:t>
      </w:r>
      <w:bookmarkStart w:id="1" w:name="KVWin_undostart"/>
      <w:bookmarkEnd w:id="1"/>
      <w:r w:rsidR="00520DA2">
        <w:t xml:space="preserve">paragraph </w:t>
      </w:r>
      <w:r w:rsidR="000C37FE">
        <w:t>898 onwards)</w:t>
      </w:r>
      <w:r w:rsidR="002D2A99">
        <w:t>.</w:t>
      </w:r>
      <w:r w:rsidR="00FD60D5">
        <w:t xml:space="preserve"> </w:t>
      </w:r>
    </w:p>
    <w:p w14:paraId="3D3DC7BE" w14:textId="77777777" w:rsidR="000E080F" w:rsidRDefault="000E080F"/>
    <w:p w14:paraId="2CA7FB29" w14:textId="7C2952A5" w:rsidR="00EC583D" w:rsidRDefault="000E080F">
      <w:r>
        <w:t>12 February 2021</w:t>
      </w:r>
      <w:r w:rsidR="00FD60D5">
        <w:t xml:space="preserve"> </w:t>
      </w:r>
    </w:p>
    <w:sectPr w:rsidR="00EC583D" w:rsidSect="00DC4223">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51522" w14:textId="77777777" w:rsidR="001E25C6" w:rsidRDefault="001E25C6" w:rsidP="002554CF">
      <w:r>
        <w:separator/>
      </w:r>
    </w:p>
  </w:endnote>
  <w:endnote w:type="continuationSeparator" w:id="0">
    <w:p w14:paraId="30BFB1B2" w14:textId="77777777" w:rsidR="001E25C6" w:rsidRDefault="001E25C6" w:rsidP="0025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495896"/>
      <w:docPartObj>
        <w:docPartGallery w:val="Page Numbers (Bottom of Page)"/>
        <w:docPartUnique/>
      </w:docPartObj>
    </w:sdtPr>
    <w:sdtEndPr>
      <w:rPr>
        <w:noProof/>
      </w:rPr>
    </w:sdtEndPr>
    <w:sdtContent>
      <w:p w14:paraId="08328948" w14:textId="6361D42B" w:rsidR="002554CF" w:rsidRDefault="002554CF">
        <w:pPr>
          <w:pStyle w:val="Footer"/>
        </w:pPr>
        <w:r>
          <w:fldChar w:fldCharType="begin"/>
        </w:r>
        <w:r>
          <w:instrText xml:space="preserve"> PAGE   \* MERGEFORMAT </w:instrText>
        </w:r>
        <w:r>
          <w:fldChar w:fldCharType="separate"/>
        </w:r>
        <w:r>
          <w:rPr>
            <w:noProof/>
          </w:rPr>
          <w:t>2</w:t>
        </w:r>
        <w:r>
          <w:rPr>
            <w:noProof/>
          </w:rPr>
          <w:fldChar w:fldCharType="end"/>
        </w:r>
      </w:p>
    </w:sdtContent>
  </w:sdt>
  <w:p w14:paraId="3A0A4AB1" w14:textId="77777777" w:rsidR="002554CF" w:rsidRDefault="0025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57D3" w14:textId="77777777" w:rsidR="001E25C6" w:rsidRDefault="001E25C6" w:rsidP="002554CF">
      <w:r>
        <w:separator/>
      </w:r>
    </w:p>
  </w:footnote>
  <w:footnote w:type="continuationSeparator" w:id="0">
    <w:p w14:paraId="3B2569B5" w14:textId="77777777" w:rsidR="001E25C6" w:rsidRDefault="001E25C6" w:rsidP="0025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B66F4"/>
    <w:multiLevelType w:val="hybridMultilevel"/>
    <w:tmpl w:val="C3D08332"/>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E05E2EB-6949-4A9A-A803-1336E912DF39}"/>
    <w:docVar w:name="dgnword-drafile" w:val="C:\Users\FALKMR~1\AppData\Local\Temp\dra1149.tmp"/>
    <w:docVar w:name="dgnword-eventsink" w:val="2667766290896"/>
  </w:docVars>
  <w:rsids>
    <w:rsidRoot w:val="00C52C12"/>
    <w:rsid w:val="000159F3"/>
    <w:rsid w:val="00034A76"/>
    <w:rsid w:val="00066325"/>
    <w:rsid w:val="000664F2"/>
    <w:rsid w:val="000851C6"/>
    <w:rsid w:val="000863DF"/>
    <w:rsid w:val="000970F8"/>
    <w:rsid w:val="00097FDD"/>
    <w:rsid w:val="000A3431"/>
    <w:rsid w:val="000B11C0"/>
    <w:rsid w:val="000B4BE3"/>
    <w:rsid w:val="000C2D7A"/>
    <w:rsid w:val="000C37FE"/>
    <w:rsid w:val="000E080F"/>
    <w:rsid w:val="000E571F"/>
    <w:rsid w:val="000F44AE"/>
    <w:rsid w:val="000F5656"/>
    <w:rsid w:val="001205C2"/>
    <w:rsid w:val="00127BE3"/>
    <w:rsid w:val="00140A8C"/>
    <w:rsid w:val="00146628"/>
    <w:rsid w:val="00154E4F"/>
    <w:rsid w:val="00167966"/>
    <w:rsid w:val="001806EE"/>
    <w:rsid w:val="001A09C3"/>
    <w:rsid w:val="001A6C76"/>
    <w:rsid w:val="001B5E83"/>
    <w:rsid w:val="001D6AC5"/>
    <w:rsid w:val="001D7D8F"/>
    <w:rsid w:val="001E25C6"/>
    <w:rsid w:val="00212FBE"/>
    <w:rsid w:val="00220F56"/>
    <w:rsid w:val="0023480E"/>
    <w:rsid w:val="0024379E"/>
    <w:rsid w:val="00245C7A"/>
    <w:rsid w:val="002554CF"/>
    <w:rsid w:val="002700B3"/>
    <w:rsid w:val="002855E5"/>
    <w:rsid w:val="00296D26"/>
    <w:rsid w:val="002A31C8"/>
    <w:rsid w:val="002A5675"/>
    <w:rsid w:val="002C67FA"/>
    <w:rsid w:val="002D2A99"/>
    <w:rsid w:val="002D530B"/>
    <w:rsid w:val="002F0F00"/>
    <w:rsid w:val="002F6721"/>
    <w:rsid w:val="00306DF0"/>
    <w:rsid w:val="003127F5"/>
    <w:rsid w:val="00315F30"/>
    <w:rsid w:val="00317C9A"/>
    <w:rsid w:val="003257D5"/>
    <w:rsid w:val="00330AE2"/>
    <w:rsid w:val="00372D4C"/>
    <w:rsid w:val="00377936"/>
    <w:rsid w:val="00387E80"/>
    <w:rsid w:val="00396423"/>
    <w:rsid w:val="003B7B49"/>
    <w:rsid w:val="003C72BC"/>
    <w:rsid w:val="00412FF6"/>
    <w:rsid w:val="004130D9"/>
    <w:rsid w:val="0042008A"/>
    <w:rsid w:val="00422A4A"/>
    <w:rsid w:val="00423E44"/>
    <w:rsid w:val="00430F5F"/>
    <w:rsid w:val="00450A01"/>
    <w:rsid w:val="00465284"/>
    <w:rsid w:val="004A40DE"/>
    <w:rsid w:val="004C06D0"/>
    <w:rsid w:val="004C6062"/>
    <w:rsid w:val="004D000C"/>
    <w:rsid w:val="00520DA2"/>
    <w:rsid w:val="0054739B"/>
    <w:rsid w:val="00550507"/>
    <w:rsid w:val="00561DEB"/>
    <w:rsid w:val="00563345"/>
    <w:rsid w:val="0056457D"/>
    <w:rsid w:val="005A3526"/>
    <w:rsid w:val="005D4B38"/>
    <w:rsid w:val="005D757F"/>
    <w:rsid w:val="005F1AEC"/>
    <w:rsid w:val="006076F0"/>
    <w:rsid w:val="0063316A"/>
    <w:rsid w:val="0063427C"/>
    <w:rsid w:val="00636581"/>
    <w:rsid w:val="00636FC3"/>
    <w:rsid w:val="00640AC1"/>
    <w:rsid w:val="006A40FC"/>
    <w:rsid w:val="006C3DBE"/>
    <w:rsid w:val="00723AE1"/>
    <w:rsid w:val="00741847"/>
    <w:rsid w:val="00785247"/>
    <w:rsid w:val="007925F0"/>
    <w:rsid w:val="007D4097"/>
    <w:rsid w:val="007F0C6D"/>
    <w:rsid w:val="007F735D"/>
    <w:rsid w:val="007F7434"/>
    <w:rsid w:val="00806B6D"/>
    <w:rsid w:val="00814B56"/>
    <w:rsid w:val="0082254A"/>
    <w:rsid w:val="008255BB"/>
    <w:rsid w:val="00827111"/>
    <w:rsid w:val="0083602B"/>
    <w:rsid w:val="00844D6A"/>
    <w:rsid w:val="0086064C"/>
    <w:rsid w:val="00862B3C"/>
    <w:rsid w:val="00866FB1"/>
    <w:rsid w:val="0087155B"/>
    <w:rsid w:val="00874C9B"/>
    <w:rsid w:val="00883535"/>
    <w:rsid w:val="00884300"/>
    <w:rsid w:val="00885E43"/>
    <w:rsid w:val="00891A94"/>
    <w:rsid w:val="008943BC"/>
    <w:rsid w:val="008A0A9B"/>
    <w:rsid w:val="008A42C5"/>
    <w:rsid w:val="008C7394"/>
    <w:rsid w:val="008D2052"/>
    <w:rsid w:val="008D4E40"/>
    <w:rsid w:val="008E42FF"/>
    <w:rsid w:val="008F00EA"/>
    <w:rsid w:val="008F3C0C"/>
    <w:rsid w:val="009316EC"/>
    <w:rsid w:val="00931FE1"/>
    <w:rsid w:val="00935821"/>
    <w:rsid w:val="009A43BA"/>
    <w:rsid w:val="009E652E"/>
    <w:rsid w:val="009F09F3"/>
    <w:rsid w:val="00A03B34"/>
    <w:rsid w:val="00A04D72"/>
    <w:rsid w:val="00A14BF0"/>
    <w:rsid w:val="00A22D37"/>
    <w:rsid w:val="00A37A64"/>
    <w:rsid w:val="00A46E8D"/>
    <w:rsid w:val="00A52CEA"/>
    <w:rsid w:val="00A55C23"/>
    <w:rsid w:val="00A57AD8"/>
    <w:rsid w:val="00A63646"/>
    <w:rsid w:val="00A81B45"/>
    <w:rsid w:val="00A90024"/>
    <w:rsid w:val="00AA2765"/>
    <w:rsid w:val="00AF11A9"/>
    <w:rsid w:val="00AF270B"/>
    <w:rsid w:val="00B0078A"/>
    <w:rsid w:val="00B17332"/>
    <w:rsid w:val="00B22461"/>
    <w:rsid w:val="00B95799"/>
    <w:rsid w:val="00BA0469"/>
    <w:rsid w:val="00BA51C3"/>
    <w:rsid w:val="00BB711A"/>
    <w:rsid w:val="00BE5CDA"/>
    <w:rsid w:val="00BF0910"/>
    <w:rsid w:val="00BF62C9"/>
    <w:rsid w:val="00C16B42"/>
    <w:rsid w:val="00C235B4"/>
    <w:rsid w:val="00C30091"/>
    <w:rsid w:val="00C401AA"/>
    <w:rsid w:val="00C429DB"/>
    <w:rsid w:val="00C472EB"/>
    <w:rsid w:val="00C51624"/>
    <w:rsid w:val="00C52C12"/>
    <w:rsid w:val="00C651CE"/>
    <w:rsid w:val="00C65CF4"/>
    <w:rsid w:val="00C65E14"/>
    <w:rsid w:val="00C90856"/>
    <w:rsid w:val="00C96E37"/>
    <w:rsid w:val="00CB3884"/>
    <w:rsid w:val="00CB3A23"/>
    <w:rsid w:val="00CC5F39"/>
    <w:rsid w:val="00CD26F4"/>
    <w:rsid w:val="00CE26CA"/>
    <w:rsid w:val="00CE44ED"/>
    <w:rsid w:val="00D00BC3"/>
    <w:rsid w:val="00D111DD"/>
    <w:rsid w:val="00D16644"/>
    <w:rsid w:val="00D239DA"/>
    <w:rsid w:val="00D8672E"/>
    <w:rsid w:val="00DA506D"/>
    <w:rsid w:val="00DC4223"/>
    <w:rsid w:val="00DC5BF9"/>
    <w:rsid w:val="00DE713F"/>
    <w:rsid w:val="00DF2250"/>
    <w:rsid w:val="00E35407"/>
    <w:rsid w:val="00E54AEF"/>
    <w:rsid w:val="00E577D3"/>
    <w:rsid w:val="00E622C7"/>
    <w:rsid w:val="00E63E57"/>
    <w:rsid w:val="00E9678F"/>
    <w:rsid w:val="00E971D4"/>
    <w:rsid w:val="00EA2E74"/>
    <w:rsid w:val="00EB0B6A"/>
    <w:rsid w:val="00EB5285"/>
    <w:rsid w:val="00EC583D"/>
    <w:rsid w:val="00EE09E7"/>
    <w:rsid w:val="00EE2810"/>
    <w:rsid w:val="00EE3036"/>
    <w:rsid w:val="00EF57FA"/>
    <w:rsid w:val="00EF688C"/>
    <w:rsid w:val="00F12C4E"/>
    <w:rsid w:val="00F329B5"/>
    <w:rsid w:val="00F56842"/>
    <w:rsid w:val="00F641A7"/>
    <w:rsid w:val="00F70D0B"/>
    <w:rsid w:val="00FA77FC"/>
    <w:rsid w:val="00FA7D62"/>
    <w:rsid w:val="00FB6E04"/>
    <w:rsid w:val="00FB72AD"/>
    <w:rsid w:val="00FB7B26"/>
    <w:rsid w:val="00FB7CBD"/>
    <w:rsid w:val="00FD3DAA"/>
    <w:rsid w:val="00FD60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B522"/>
  <w15:chartTrackingRefBased/>
  <w15:docId w15:val="{56936350-B135-4F55-B334-5FA23DDF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CF"/>
    <w:pPr>
      <w:tabs>
        <w:tab w:val="center" w:pos="4513"/>
        <w:tab w:val="right" w:pos="9026"/>
      </w:tabs>
    </w:pPr>
  </w:style>
  <w:style w:type="character" w:customStyle="1" w:styleId="HeaderChar">
    <w:name w:val="Header Char"/>
    <w:basedOn w:val="DefaultParagraphFont"/>
    <w:link w:val="Header"/>
    <w:uiPriority w:val="99"/>
    <w:rsid w:val="002554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4CF"/>
    <w:pPr>
      <w:tabs>
        <w:tab w:val="center" w:pos="4513"/>
        <w:tab w:val="right" w:pos="9026"/>
      </w:tabs>
    </w:pPr>
  </w:style>
  <w:style w:type="character" w:customStyle="1" w:styleId="FooterChar">
    <w:name w:val="Footer Char"/>
    <w:basedOn w:val="DefaultParagraphFont"/>
    <w:link w:val="Footer"/>
    <w:uiPriority w:val="99"/>
    <w:rsid w:val="002554CF"/>
    <w:rPr>
      <w:rFonts w:ascii="Times New Roman" w:eastAsia="Times New Roman" w:hAnsi="Times New Roman" w:cs="Times New Roman"/>
      <w:sz w:val="24"/>
      <w:szCs w:val="24"/>
    </w:rPr>
  </w:style>
  <w:style w:type="paragraph" w:styleId="ListParagraph">
    <w:name w:val="List Paragraph"/>
    <w:basedOn w:val="Normal"/>
    <w:uiPriority w:val="34"/>
    <w:qFormat/>
    <w:rsid w:val="00874C9B"/>
    <w:pPr>
      <w:ind w:left="720"/>
      <w:contextualSpacing/>
    </w:pPr>
  </w:style>
  <w:style w:type="paragraph" w:styleId="BalloonText">
    <w:name w:val="Balloon Text"/>
    <w:basedOn w:val="Normal"/>
    <w:link w:val="BalloonTextChar"/>
    <w:uiPriority w:val="99"/>
    <w:semiHidden/>
    <w:unhideWhenUsed/>
    <w:rsid w:val="00DC4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13" ma:contentTypeDescription="Create a new document." ma:contentTypeScope="" ma:versionID="5a03f3c4a5f215bdfcba71dd7c327a40">
  <xsd:schema xmlns:xsd="http://www.w3.org/2001/XMLSchema" xmlns:xs="http://www.w3.org/2001/XMLSchema" xmlns:p="http://schemas.microsoft.com/office/2006/metadata/properties" xmlns:ns3="a11d867e-ae6d-47b7-b8d9-cf1f9c836ae8" xmlns:ns4="cdfe3bd7-502b-4dd5-9cc9-bfe8190dd122" targetNamespace="http://schemas.microsoft.com/office/2006/metadata/properties" ma:root="true" ma:fieldsID="399da8887307ceb07bf4270c0c4831cf" ns3:_="" ns4:_="">
    <xsd:import namespace="a11d867e-ae6d-47b7-b8d9-cf1f9c836ae8"/>
    <xsd:import namespace="cdfe3bd7-502b-4dd5-9cc9-bfe8190dd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e3bd7-502b-4dd5-9cc9-bfe8190dd1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2841D-0C3C-4F8A-B056-08565A4E5ADE}">
  <ds:schemaRefs>
    <ds:schemaRef ds:uri="http://schemas.microsoft.com/sharepoint/v3/contenttype/forms"/>
  </ds:schemaRefs>
</ds:datastoreItem>
</file>

<file path=customXml/itemProps2.xml><?xml version="1.0" encoding="utf-8"?>
<ds:datastoreItem xmlns:ds="http://schemas.openxmlformats.org/officeDocument/2006/customXml" ds:itemID="{8567810B-5E91-473C-86F0-7355D3E7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cdfe3bd7-502b-4dd5-9cc9-bfe8190dd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93D7B-38F4-4A45-9D98-ABFD7C57CACF}">
  <ds:schemaRefs>
    <ds:schemaRef ds:uri="http://purl.org/dc/terms/"/>
    <ds:schemaRef ds:uri="http://schemas.openxmlformats.org/package/2006/metadata/core-properties"/>
    <ds:schemaRef ds:uri="cdfe3bd7-502b-4dd5-9cc9-bfe8190dd122"/>
    <ds:schemaRef ds:uri="http://purl.org/dc/dcmitype/"/>
    <ds:schemaRef ds:uri="http://schemas.microsoft.com/office/infopath/2007/PartnerControls"/>
    <ds:schemaRef ds:uri="http://schemas.microsoft.com/office/2006/documentManagement/types"/>
    <ds:schemaRef ds:uri="http://schemas.microsoft.com/office/2006/metadata/properties"/>
    <ds:schemaRef ds:uri="a11d867e-ae6d-47b7-b8d9-cf1f9c836ae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 Mrs Justice</dc:creator>
  <cp:keywords/>
  <dc:description/>
  <cp:lastModifiedBy>Supriya Saleem</cp:lastModifiedBy>
  <cp:revision>2</cp:revision>
  <cp:lastPrinted>2021-02-11T09:30:00Z</cp:lastPrinted>
  <dcterms:created xsi:type="dcterms:W3CDTF">2021-02-11T10:25:00Z</dcterms:created>
  <dcterms:modified xsi:type="dcterms:W3CDTF">2021-02-11T10:25:00Z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0x010100E3BCC8DC048D724C80446CFA3EDF2D1D</vt:lpwstr>
  </property>
</Properties>
</file>